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13DC" w:rsidRDefault="00CA1FDE">
      <w:r>
        <w:t>Use of a static code analysis tool can help detect some possible problems..</w:t>
      </w:r>
      <w:r>
        <w:br/>
        <w:t>Compilers harnessed the power of computers to make programming easier by allowing programmers to specify calculations by entering a formula using infix notation.</w:t>
      </w:r>
      <w:r>
        <w:br/>
        <w:t xml:space="preserve">In the 9th </w:t>
      </w:r>
      <w:r>
        <w:t>century, the Arab mathematician Al-Kindi described a cryptographic algorithm for deciphering encrypted code, in A Manuscript on Deciphering Cryptographic Messages.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Readability is important because programmers spend the majority of their time reading, trying to </w:t>
      </w:r>
      <w:r>
        <w:t>understand, reusing and modifying existing source code, rather than writing new source code.</w:t>
      </w:r>
      <w:r>
        <w:br/>
        <w:t>Also, specific user environment and usage history can make it difficult to reproduce the problem.</w:t>
      </w:r>
      <w:r>
        <w:br/>
        <w:t>For this purpose, algorithms are classified into orders using so-called Big O notation, which expresses resource use, such as execution time or memory consumption, in terms of the size of an input.</w:t>
      </w:r>
      <w:r>
        <w:br/>
        <w:t>Some of these factors include:</w:t>
      </w:r>
      <w:r>
        <w:br/>
        <w:t xml:space="preserve"> The presentation aspects of this (such as indents, line breaks, color highlighting, and so </w:t>
      </w:r>
      <w:r>
        <w:t>on) are often handled by the source code editor, but the content aspects reflect the programmer's talent and skills.</w:t>
      </w:r>
      <w:r>
        <w:br/>
        <w:t>Expert programmers are familiar with a variety of well-established algorithms and their respective complexities and use this knowledge to choose algorithms that are best suited to the circumstances.</w:t>
      </w:r>
      <w:r>
        <w:br/>
        <w:t>Provided the functions in a library follow the appropriate run-time conventions (e.g., method of passing arguments), then these functions may be written in any other language.</w:t>
      </w:r>
      <w:r>
        <w:br/>
        <w:t xml:space="preserve"> Machine code was th</w:t>
      </w:r>
      <w:r>
        <w:t>e language of early programs, written in the instruction set of the particular machine, often in binary notation.</w:t>
      </w:r>
      <w:r>
        <w:br/>
        <w:t>In 1206, the Arab engineer Al-Jazari invented a programmable drum machine where a musical mechanical automaton could be made to play different rhythms and drum patterns, via pegs and cams.</w:t>
      </w:r>
      <w:r>
        <w:br/>
        <w:t>One approach popular for requirements analysis is Use Case analysis.</w:t>
      </w:r>
      <w:r>
        <w:br/>
        <w:t xml:space="preserve"> The first step in most formal software development processes is requirements analysis, followed by testing to determine value modeling, imp</w:t>
      </w:r>
      <w:r>
        <w:t>lementation, and failure elimination (debugging).</w:t>
      </w:r>
      <w:r>
        <w:br/>
        <w:t>Programmers typically use high-level programming languages that are more easily intelligible to humans than machine code, which is directly executed by the central processing unit.</w:t>
      </w:r>
    </w:p>
    <w:sectPr w:rsidR="00D613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7338360">
    <w:abstractNumId w:val="8"/>
  </w:num>
  <w:num w:numId="2" w16cid:durableId="532576851">
    <w:abstractNumId w:val="6"/>
  </w:num>
  <w:num w:numId="3" w16cid:durableId="179200172">
    <w:abstractNumId w:val="5"/>
  </w:num>
  <w:num w:numId="4" w16cid:durableId="1739090148">
    <w:abstractNumId w:val="4"/>
  </w:num>
  <w:num w:numId="5" w16cid:durableId="1666392187">
    <w:abstractNumId w:val="7"/>
  </w:num>
  <w:num w:numId="6" w16cid:durableId="1748187561">
    <w:abstractNumId w:val="3"/>
  </w:num>
  <w:num w:numId="7" w16cid:durableId="1226985524">
    <w:abstractNumId w:val="2"/>
  </w:num>
  <w:num w:numId="8" w16cid:durableId="535776833">
    <w:abstractNumId w:val="1"/>
  </w:num>
  <w:num w:numId="9" w16cid:durableId="1780293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A1FDE"/>
    <w:rsid w:val="00CB0664"/>
    <w:rsid w:val="00D613D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2023-12-06T11:11:00Z</dcterms:modified>
  <cp:category/>
</cp:coreProperties>
</file>