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88A" w:rsidRDefault="006A1A72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Text editors were also developed that allowed changes and corrections to be made much more easily than with </w:t>
      </w:r>
      <w:r>
        <w:t>punched cards.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After the bug is reproduced, the input of the program may need to be simplified to make it easier t</w:t>
      </w:r>
      <w:r>
        <w:t>o debug.</w:t>
      </w:r>
      <w:r>
        <w:br/>
        <w:t>They are the building blocks for all software, from the simplest applications to the most sophisticated ones.</w:t>
      </w:r>
      <w:r>
        <w:br/>
        <w:t>Integrated development environments (IDEs) aim to integrate all such help.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Use </w:t>
      </w:r>
      <w:r>
        <w:t>of a static code analysis tool can help detect some possible problems.</w:t>
      </w:r>
      <w:r>
        <w:br/>
        <w:t>Ideally, the programming language best suited for the task at hand will be selected.</w:t>
      </w:r>
    </w:p>
    <w:sectPr w:rsidR="001C5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954266">
    <w:abstractNumId w:val="8"/>
  </w:num>
  <w:num w:numId="2" w16cid:durableId="742489886">
    <w:abstractNumId w:val="6"/>
  </w:num>
  <w:num w:numId="3" w16cid:durableId="1460221450">
    <w:abstractNumId w:val="5"/>
  </w:num>
  <w:num w:numId="4" w16cid:durableId="1461458508">
    <w:abstractNumId w:val="4"/>
  </w:num>
  <w:num w:numId="5" w16cid:durableId="206336620">
    <w:abstractNumId w:val="7"/>
  </w:num>
  <w:num w:numId="6" w16cid:durableId="904533253">
    <w:abstractNumId w:val="3"/>
  </w:num>
  <w:num w:numId="7" w16cid:durableId="1069228078">
    <w:abstractNumId w:val="2"/>
  </w:num>
  <w:num w:numId="8" w16cid:durableId="453447935">
    <w:abstractNumId w:val="1"/>
  </w:num>
  <w:num w:numId="9" w16cid:durableId="12939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88A"/>
    <w:rsid w:val="0029639D"/>
    <w:rsid w:val="00326F90"/>
    <w:rsid w:val="006A1A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