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3F74" w:rsidRDefault="00EE589B">
      <w:r>
        <w:t xml:space="preserve"> High-level languages made the process of developing a program simpler and more understandable, and less bound to the underlying hardware..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When debugging the problem in a GUI, the programmer can try to skip some user interaction from the original problem description and check if remaining actions are sufficient for bugs to appear.</w:t>
      </w:r>
      <w:r>
        <w:br/>
        <w:t>Use of a static code analysis tool can help detect some possible pr</w:t>
      </w:r>
      <w:r>
        <w:t>oblems.</w:t>
      </w:r>
      <w:r>
        <w:br/>
      </w:r>
      <w:r>
        <w:br/>
        <w:t>The first compiler related tool, the A-0 System, was developed in 1952 by Grace Hopper, who also coined the term 'compiler'.</w:t>
      </w:r>
      <w:r>
        <w:br/>
        <w:t>Text editors were also developed that allowed changes and corrections to be made much more easily than with punched cards.</w:t>
      </w:r>
      <w:r>
        <w:br/>
        <w:t>The choice of language used is subject to many considerations, such as company policy, suitability to task, availability of third-party packages, or individual preference.</w:t>
      </w:r>
      <w:r>
        <w:br/>
        <w:t>It is usually easier to code in "high-level" languages than in "low-level" ones.</w:t>
      </w:r>
      <w:r>
        <w:br/>
        <w:t>Un</w:t>
      </w:r>
      <w:r>
        <w:t>readable code often leads to bugs, inefficiencies, and duplicated code.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Provided the functions in a library follow the appropriate run-time conventions (e.g., method of passing arguments), then these functions may be written in</w:t>
      </w:r>
      <w:r>
        <w:t xml:space="preserve"> any other language.</w:t>
      </w:r>
      <w:r>
        <w:br/>
        <w:t>Techniques like Code refactoring can enhance readability.</w:t>
      </w:r>
      <w:r>
        <w:br/>
        <w:t xml:space="preserve"> Allen Downey, in his book How To Think Like A Computer Scientist, writes:</w:t>
      </w:r>
      <w:r>
        <w:br/>
        <w:t xml:space="preserve"> Many computer languages provide a mechanism to call functions provided by shared libraries.</w:t>
      </w:r>
      <w:r>
        <w:br/>
        <w:t>It affects the aspects of quality above, including portability, usability and most importantly maintainability.</w:t>
      </w:r>
      <w:r>
        <w:br/>
        <w:t>The Unified Modeling Language (UML) is a notation used for both the OOAD and MDA.</w:t>
      </w:r>
    </w:p>
    <w:sectPr w:rsidR="00983F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0450220">
    <w:abstractNumId w:val="8"/>
  </w:num>
  <w:num w:numId="2" w16cid:durableId="1046561416">
    <w:abstractNumId w:val="6"/>
  </w:num>
  <w:num w:numId="3" w16cid:durableId="1811242524">
    <w:abstractNumId w:val="5"/>
  </w:num>
  <w:num w:numId="4" w16cid:durableId="1615862413">
    <w:abstractNumId w:val="4"/>
  </w:num>
  <w:num w:numId="5" w16cid:durableId="678117122">
    <w:abstractNumId w:val="7"/>
  </w:num>
  <w:num w:numId="6" w16cid:durableId="2091123774">
    <w:abstractNumId w:val="3"/>
  </w:num>
  <w:num w:numId="7" w16cid:durableId="357044877">
    <w:abstractNumId w:val="2"/>
  </w:num>
  <w:num w:numId="8" w16cid:durableId="785808757">
    <w:abstractNumId w:val="1"/>
  </w:num>
  <w:num w:numId="9" w16cid:durableId="873614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3F74"/>
    <w:rsid w:val="00AA1D8D"/>
    <w:rsid w:val="00B47730"/>
    <w:rsid w:val="00CB0664"/>
    <w:rsid w:val="00EE58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2023-12-06T07:04:00Z</dcterms:modified>
  <cp:category/>
</cp:coreProperties>
</file>