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02D" w:rsidRDefault="001F2336">
      <w:r>
        <w:t xml:space="preserve"> In the 1880s, Herman Hollerith invented the concept of storing data in machine-readable form..</w:t>
      </w:r>
      <w:r>
        <w:br/>
        <w:t xml:space="preserve"> Programmable devices have existed for centuries.</w:t>
      </w:r>
      <w:r>
        <w:br/>
        <w:t>However, readability is more than just programming style.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Machine code was the language of early programs, written in the instruction set of the particular machine, often in binary notation.</w:t>
      </w:r>
      <w:r>
        <w:br/>
        <w:t>One approach popular for requirements analysis is Use Case analysis.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Debugging is often do</w:t>
      </w:r>
      <w:r>
        <w:t>ne with IDEs. Standalone debuggers like GDB are also used, and these often provide less of a visual environment, usually using a command line.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applications use a mix of several languages in their construction and use.</w:t>
      </w:r>
      <w:r>
        <w:br/>
        <w:t xml:space="preserve">Also, specific user environment and usage history can </w:t>
      </w:r>
      <w:r>
        <w:t>make it difficult to reproduce the problem.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involves designing and implementing algorithms, step-by-step specifications of procedures, by writing code in one or more programming languages.</w:t>
      </w:r>
      <w:r>
        <w:br/>
        <w:t>There exist a lot of different approaches for each of those tasks.</w:t>
      </w:r>
      <w:r>
        <w:br/>
        <w:t>Text editors were also developed that allowed changes and correc</w:t>
      </w:r>
      <w:r>
        <w:t>tions to be made much more easily than with punched cards.</w:t>
      </w:r>
    </w:p>
    <w:sectPr w:rsidR="004750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079036">
    <w:abstractNumId w:val="8"/>
  </w:num>
  <w:num w:numId="2" w16cid:durableId="152721586">
    <w:abstractNumId w:val="6"/>
  </w:num>
  <w:num w:numId="3" w16cid:durableId="1716154758">
    <w:abstractNumId w:val="5"/>
  </w:num>
  <w:num w:numId="4" w16cid:durableId="1524779363">
    <w:abstractNumId w:val="4"/>
  </w:num>
  <w:num w:numId="5" w16cid:durableId="1954551129">
    <w:abstractNumId w:val="7"/>
  </w:num>
  <w:num w:numId="6" w16cid:durableId="503476684">
    <w:abstractNumId w:val="3"/>
  </w:num>
  <w:num w:numId="7" w16cid:durableId="63839366">
    <w:abstractNumId w:val="2"/>
  </w:num>
  <w:num w:numId="8" w16cid:durableId="1032337724">
    <w:abstractNumId w:val="1"/>
  </w:num>
  <w:num w:numId="9" w16cid:durableId="146180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336"/>
    <w:rsid w:val="0029639D"/>
    <w:rsid w:val="00326F90"/>
    <w:rsid w:val="004750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