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77C" w:rsidRDefault="00D63FA1">
      <w:r>
        <w:t xml:space="preserve"> Programs were mostly entered using punched cards or paper tape..</w:t>
      </w:r>
      <w:r>
        <w:br/>
        <w:t xml:space="preserve"> Code-breaking algorithms have also existed for centuries.</w:t>
      </w:r>
      <w:r>
        <w:br/>
        <w:t>However, readability is more than just programming style.</w:t>
      </w:r>
      <w:r>
        <w:br/>
        <w:t xml:space="preserve">Compilers harnessed the power of computers to make programming </w:t>
      </w:r>
      <w:r>
        <w:t>easier by allowing programmers to specify calculations by entering a formula using infix notation.</w:t>
      </w:r>
      <w:r>
        <w:br/>
        <w:t>For example, when a bug in a compiler can make it crash when parsing some large source file, a simplification of the test case that results in only few lines from the original source file can be sufficient to reproduce the same crash.</w:t>
      </w:r>
      <w:r>
        <w:br/>
        <w:t>Some of these factors include:</w:t>
      </w:r>
      <w:r>
        <w:br/>
        <w:t xml:space="preserve"> The presentation aspects of this (such as indents, line breaks, color highlighting, and so on) are often handled by the source code editor, but th</w:t>
      </w:r>
      <w:r>
        <w:t>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 study found that a few simple readability transformations made code shorter and drastically reduced the time to understand it.</w:t>
      </w:r>
      <w:r>
        <w:br/>
        <w:t>By the late 1960s, data storage devices and computer terminals became i</w:t>
      </w:r>
      <w:r>
        <w:t>nexpensive enough that programs could be created by typing directly into the computers.</w:t>
      </w:r>
      <w:r>
        <w:br/>
        <w:t>Proficient programming usually requires expertise in several different subjects, including knowledge of the application domain, details of programming languages and generic code libraries, specialized algorithms, and formal logic.</w:t>
      </w:r>
      <w:r>
        <w:br/>
        <w:t>Normally the first step in debugging is to attempt to reproduce the problem.</w:t>
      </w:r>
      <w:r>
        <w:br/>
        <w:t xml:space="preserve"> Different programming languages support different styles of programming (called programming paradigms).</w:t>
      </w:r>
      <w:r>
        <w:br/>
        <w:t xml:space="preserve"> After the </w:t>
      </w:r>
      <w:r>
        <w:t>bug is reproduced, the input of the program may need to be simplified to make it easier to debug.</w:t>
      </w:r>
      <w:r>
        <w:br/>
        <w:t xml:space="preserve"> It is very difficult to determine what are the most popular modern programming languages.</w:t>
      </w:r>
      <w:r>
        <w:br/>
        <w:t>FORTRAN, the first widely used high-level language to have a functional implementation, came out in 1957, and many other languages were soon developed—in particular, COBOL aimed at commercial data processing, and Lisp for computer research.</w:t>
      </w:r>
    </w:p>
    <w:sectPr w:rsidR="00BA17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4507153">
    <w:abstractNumId w:val="8"/>
  </w:num>
  <w:num w:numId="2" w16cid:durableId="1255821410">
    <w:abstractNumId w:val="6"/>
  </w:num>
  <w:num w:numId="3" w16cid:durableId="719210397">
    <w:abstractNumId w:val="5"/>
  </w:num>
  <w:num w:numId="4" w16cid:durableId="1218279992">
    <w:abstractNumId w:val="4"/>
  </w:num>
  <w:num w:numId="5" w16cid:durableId="1823160114">
    <w:abstractNumId w:val="7"/>
  </w:num>
  <w:num w:numId="6" w16cid:durableId="536893368">
    <w:abstractNumId w:val="3"/>
  </w:num>
  <w:num w:numId="7" w16cid:durableId="386225748">
    <w:abstractNumId w:val="2"/>
  </w:num>
  <w:num w:numId="8" w16cid:durableId="1075660612">
    <w:abstractNumId w:val="1"/>
  </w:num>
  <w:num w:numId="9" w16cid:durableId="100501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177C"/>
    <w:rsid w:val="00CB0664"/>
    <w:rsid w:val="00D63F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