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142" w:rsidRDefault="00F44531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Normally the first step in debugging is to attempt to reproduce the </w:t>
      </w:r>
      <w:r>
        <w:t>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Programmable devices have existed for centuries.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file can be s</w:t>
      </w:r>
      <w:r>
        <w:t>ufficient to reproduce the same crash.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This can be a non-trivial task, for example as with parallel processes or some unusual software bugs.</w:t>
      </w:r>
      <w:r>
        <w:br/>
        <w:t>Sometimes software development is known as software engineer</w:t>
      </w:r>
      <w:r>
        <w:t>ing, especially when it employs formal methods or follows an engineering design process.</w:t>
      </w:r>
      <w:r>
        <w:br/>
        <w:t>There exist a lot of different approaches for each of those tasks.</w:t>
      </w:r>
      <w:r>
        <w:br/>
        <w:t>However, readability is more than just programming style.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In 1206, the Arab engineer Al-Jazari invented a programmable drum machine </w:t>
      </w:r>
      <w:r>
        <w:t>where a musical mechanical automaton could be made to play different rhythms and drum patterns, via pegs and cams.</w:t>
      </w:r>
    </w:p>
    <w:sectPr w:rsidR="00DB51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410209">
    <w:abstractNumId w:val="8"/>
  </w:num>
  <w:num w:numId="2" w16cid:durableId="431584658">
    <w:abstractNumId w:val="6"/>
  </w:num>
  <w:num w:numId="3" w16cid:durableId="676348381">
    <w:abstractNumId w:val="5"/>
  </w:num>
  <w:num w:numId="4" w16cid:durableId="2020501199">
    <w:abstractNumId w:val="4"/>
  </w:num>
  <w:num w:numId="5" w16cid:durableId="616103984">
    <w:abstractNumId w:val="7"/>
  </w:num>
  <w:num w:numId="6" w16cid:durableId="727992067">
    <w:abstractNumId w:val="3"/>
  </w:num>
  <w:num w:numId="7" w16cid:durableId="631057560">
    <w:abstractNumId w:val="2"/>
  </w:num>
  <w:num w:numId="8" w16cid:durableId="1840921039">
    <w:abstractNumId w:val="1"/>
  </w:num>
  <w:num w:numId="9" w16cid:durableId="90553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5142"/>
    <w:rsid w:val="00F445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