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136" w:rsidRDefault="00BD7471">
      <w: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t>Normally the first s</w:t>
      </w:r>
      <w:r>
        <w:t>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Compilers harnes</w:t>
      </w:r>
      <w:r>
        <w:t>sed the power of computers to make programming easier by allowing programmers to specify calculations by entering a formula using infix notation.</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w:t>
      </w:r>
      <w:r>
        <w: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processing unit.</w:t>
      </w:r>
      <w:r>
        <w:br/>
        <w:t xml:space="preserve"> High-level languages made the process of developing a program simpler and more understandable, and less bound to the underly</w:t>
      </w:r>
      <w:r>
        <w:t>ing hardware.</w:t>
      </w:r>
      <w:r>
        <w:br/>
        <w:t>Sometimes software development is known as software engineering, especially when it employs formal methods or follows an engineering design process.</w:t>
      </w:r>
    </w:p>
    <w:sectPr w:rsidR="007F51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310144">
    <w:abstractNumId w:val="8"/>
  </w:num>
  <w:num w:numId="2" w16cid:durableId="933627697">
    <w:abstractNumId w:val="6"/>
  </w:num>
  <w:num w:numId="3" w16cid:durableId="259411316">
    <w:abstractNumId w:val="5"/>
  </w:num>
  <w:num w:numId="4" w16cid:durableId="1570312525">
    <w:abstractNumId w:val="4"/>
  </w:num>
  <w:num w:numId="5" w16cid:durableId="1357196085">
    <w:abstractNumId w:val="7"/>
  </w:num>
  <w:num w:numId="6" w16cid:durableId="1695879753">
    <w:abstractNumId w:val="3"/>
  </w:num>
  <w:num w:numId="7" w16cid:durableId="610091966">
    <w:abstractNumId w:val="2"/>
  </w:num>
  <w:num w:numId="8" w16cid:durableId="1754543377">
    <w:abstractNumId w:val="1"/>
  </w:num>
  <w:num w:numId="9" w16cid:durableId="67260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136"/>
    <w:rsid w:val="00AA1D8D"/>
    <w:rsid w:val="00B47730"/>
    <w:rsid w:val="00BD747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