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767" w:rsidRDefault="00041C27">
      <w:r>
        <w:t xml:space="preserve"> Implementation techniques include imperative languages (object-oriented or procedural), functional languages, and logic languages..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There exist a lot of different approaches for each of those tasks.</w:t>
      </w:r>
      <w:r>
        <w:br/>
        <w:t xml:space="preserve"> Different programming languages support different styles of programming (called programming paradigms).</w:t>
      </w:r>
      <w:r>
        <w:br/>
        <w:t xml:space="preserve"> In the 1880s, Herman Hollerith invented the concept of storing d</w:t>
      </w:r>
      <w:r>
        <w:t>ata in machine-readable form.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programmers use forms of Agile software development where the various stages of formal software development are more integrated together into sho</w:t>
      </w:r>
      <w:r>
        <w:t>rt cycles that take a few weeks rather than years.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Various visual programming languages have also been developed with the intent to resolve readability concerns by</w:t>
      </w:r>
      <w:r>
        <w:t xml:space="preserve"> adopting non-traditional approaches to code structure and display.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Programmable devices have existed for centuries.</w:t>
      </w:r>
    </w:p>
    <w:sectPr w:rsidR="00906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2859844">
    <w:abstractNumId w:val="8"/>
  </w:num>
  <w:num w:numId="2" w16cid:durableId="1723793515">
    <w:abstractNumId w:val="6"/>
  </w:num>
  <w:num w:numId="3" w16cid:durableId="557937026">
    <w:abstractNumId w:val="5"/>
  </w:num>
  <w:num w:numId="4" w16cid:durableId="2120832151">
    <w:abstractNumId w:val="4"/>
  </w:num>
  <w:num w:numId="5" w16cid:durableId="1550150198">
    <w:abstractNumId w:val="7"/>
  </w:num>
  <w:num w:numId="6" w16cid:durableId="1371765475">
    <w:abstractNumId w:val="3"/>
  </w:num>
  <w:num w:numId="7" w16cid:durableId="1314607287">
    <w:abstractNumId w:val="2"/>
  </w:num>
  <w:num w:numId="8" w16cid:durableId="1655837166">
    <w:abstractNumId w:val="1"/>
  </w:num>
  <w:num w:numId="9" w16cid:durableId="52278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C27"/>
    <w:rsid w:val="0006063C"/>
    <w:rsid w:val="0015074B"/>
    <w:rsid w:val="0029639D"/>
    <w:rsid w:val="00326F90"/>
    <w:rsid w:val="009067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2023-12-06T07:44:00Z</dcterms:modified>
  <cp:category/>
</cp:coreProperties>
</file>