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EF6" w:rsidRDefault="00E25B05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In the 9th century, the Arab mathematician Al-Kindi described a </w:t>
      </w:r>
      <w:r>
        <w:t>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Unreadable code often leads to bugs, inefficiencies, and duplicated code.</w:t>
      </w:r>
      <w:r>
        <w:br/>
        <w:t xml:space="preserve"> Some languages are very popular for particular kinds of applications, while some languages are regular</w:t>
      </w:r>
      <w:r>
        <w:t>ly used to write many different kinds of applications.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</w:t>
      </w:r>
      <w:r>
        <w:t>se who write computer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Following a consistent programming style often helps readability.</w:t>
      </w:r>
      <w:r>
        <w:br/>
        <w:t>For example, COBOL is still strong in co</w:t>
      </w:r>
      <w:r>
        <w:t>rporate data centers often on large mainframe computers, Fortran in engineering applications, scripting languages in Web development, and C in embedded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Programmable devices have existed for centuries.</w:t>
      </w:r>
      <w:r>
        <w:br/>
        <w:t>One approach popular for requirements analysis is Use Case analy</w:t>
      </w:r>
      <w:r>
        <w:t>sis.</w:t>
      </w:r>
    </w:p>
    <w:sectPr w:rsidR="00876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286261">
    <w:abstractNumId w:val="8"/>
  </w:num>
  <w:num w:numId="2" w16cid:durableId="447160934">
    <w:abstractNumId w:val="6"/>
  </w:num>
  <w:num w:numId="3" w16cid:durableId="1515921864">
    <w:abstractNumId w:val="5"/>
  </w:num>
  <w:num w:numId="4" w16cid:durableId="57945422">
    <w:abstractNumId w:val="4"/>
  </w:num>
  <w:num w:numId="5" w16cid:durableId="1371144943">
    <w:abstractNumId w:val="7"/>
  </w:num>
  <w:num w:numId="6" w16cid:durableId="460729063">
    <w:abstractNumId w:val="3"/>
  </w:num>
  <w:num w:numId="7" w16cid:durableId="43335590">
    <w:abstractNumId w:val="2"/>
  </w:num>
  <w:num w:numId="8" w16cid:durableId="1734623933">
    <w:abstractNumId w:val="1"/>
  </w:num>
  <w:num w:numId="9" w16cid:durableId="133052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EF6"/>
    <w:rsid w:val="00AA1D8D"/>
    <w:rsid w:val="00B47730"/>
    <w:rsid w:val="00CB0664"/>
    <w:rsid w:val="00E25B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