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0BFF" w:rsidRDefault="00351174">
      <w:r>
        <w:t>Many applications use a mix of several languages in their construction and use..</w:t>
      </w:r>
      <w:r>
        <w:br/>
        <w:t xml:space="preserve">Many programmers use forms of Agile software development where the various stages of formal software development are more integrated together into short cycles that take a </w:t>
      </w:r>
      <w:r>
        <w:t>few weeks rather than years.</w:t>
      </w:r>
      <w:r>
        <w:br/>
        <w:t>Programming languages are essential for software development.</w:t>
      </w:r>
      <w:r>
        <w:br/>
        <w:t xml:space="preserve"> Programs were mostly entered using punched cards or paper tape.</w:t>
      </w:r>
      <w:r>
        <w:br/>
        <w:t>However, with the concept of the stored-program computer introduced in 1949, both programs and data were stored and manipulated in the same way in computer memory.</w:t>
      </w:r>
      <w:r>
        <w:br/>
        <w:t>Methods of measuring programming language popularity include: counting the number of job advertisements that mention the language, the number of books sold and courses teaching the language (t</w:t>
      </w:r>
      <w:r>
        <w:t>his overestimates the importance of newer languages), and estimates of the number of existing lines of code written in the language (this underestimates the number of users of business languages such as COBOL).</w:t>
      </w:r>
      <w:r>
        <w:br/>
        <w:t>He gave the first description of cryptanalysis by frequency analysis, the earliest code-breaking algorithm.</w:t>
      </w:r>
      <w:r>
        <w:br/>
        <w:t>A study found that a few simple readability transformations made code shorter and drastically reduced the time to understand it.</w:t>
      </w:r>
      <w:r>
        <w:br/>
        <w:t>In 1801, the Jacquard loom could produce entirely different weav</w:t>
      </w:r>
      <w:r>
        <w:t>es by changing the "program" – a series of pasteboard cards with holes punched in them.</w:t>
      </w:r>
      <w:r>
        <w:br/>
        <w:t>Ideally, the programming language best suited for the task at hand will be selected.</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Expert programmers are familiar with a variety of well-established algorithms and their respective </w:t>
      </w:r>
      <w:r>
        <w:t>complexities and use this knowledge to choose algorithms that are best suited to the circumstances.</w:t>
      </w:r>
      <w:r>
        <w:br/>
        <w:t xml:space="preserve"> Programmable devices have existed for centuries.</w:t>
      </w:r>
      <w:r>
        <w:br/>
        <w:t>Assembly languages were soon developed that let the programmer specify instruction in a text format (e.g., ADD X, TOTAL), with abbreviations for each operation code and meaningful names for specifying addresses.</w:t>
      </w:r>
      <w:r>
        <w:br/>
        <w:t>For example, COBOL is still strong in corporate data centers often on large mainframe computers, Fortran in engineering applications, scripting langua</w:t>
      </w:r>
      <w:r>
        <w:t>ges in Web development, and C in embedded software.</w:t>
      </w:r>
    </w:p>
    <w:sectPr w:rsidR="00C30B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6856835">
    <w:abstractNumId w:val="8"/>
  </w:num>
  <w:num w:numId="2" w16cid:durableId="422916371">
    <w:abstractNumId w:val="6"/>
  </w:num>
  <w:num w:numId="3" w16cid:durableId="1527670696">
    <w:abstractNumId w:val="5"/>
  </w:num>
  <w:num w:numId="4" w16cid:durableId="2067103466">
    <w:abstractNumId w:val="4"/>
  </w:num>
  <w:num w:numId="5" w16cid:durableId="1490901101">
    <w:abstractNumId w:val="7"/>
  </w:num>
  <w:num w:numId="6" w16cid:durableId="1519267914">
    <w:abstractNumId w:val="3"/>
  </w:num>
  <w:num w:numId="7" w16cid:durableId="44523312">
    <w:abstractNumId w:val="2"/>
  </w:num>
  <w:num w:numId="8" w16cid:durableId="377514737">
    <w:abstractNumId w:val="1"/>
  </w:num>
  <w:num w:numId="9" w16cid:durableId="1677076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1174"/>
    <w:rsid w:val="00AA1D8D"/>
    <w:rsid w:val="00B47730"/>
    <w:rsid w:val="00C30BF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2023-12-06T08:16:00Z</dcterms:modified>
  <cp:category/>
</cp:coreProperties>
</file>