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4BC" w:rsidRDefault="00274DDD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Their jobs </w:t>
      </w:r>
      <w:r>
        <w:t>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academic field and the engineering practice of computer programming are both largely concerned with discovering and </w:t>
      </w:r>
      <w:r>
        <w:t>implementing the most efficient algorithms for a given class of problems.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Trial-and-error/divide-and-conquer is needed: the programmer will try to remove some parts of the original</w:t>
      </w:r>
      <w:r>
        <w:t xml:space="preserve"> test case and check if the problem still exists.</w:t>
      </w:r>
      <w:r>
        <w:br/>
        <w:t xml:space="preserve"> Following a consistent programming style often helps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They are the building blocks for all software, from the simplest applications to the most sophisticated ones.</w:t>
      </w:r>
      <w:r>
        <w:br/>
        <w:t>Provided the functions in a library fo</w:t>
      </w:r>
      <w:r>
        <w:t>llow the appropriate run-time conventions (e.g., method of passing arguments), then these functions may be written in any other language.</w:t>
      </w:r>
      <w:r>
        <w:br/>
        <w:t>Many applications use a mix of several languages in their construction and use.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 Programs were mostly entered using punched cards or paper tape.</w:t>
      </w:r>
    </w:p>
    <w:sectPr w:rsidR="004014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39011">
    <w:abstractNumId w:val="8"/>
  </w:num>
  <w:num w:numId="2" w16cid:durableId="1662082040">
    <w:abstractNumId w:val="6"/>
  </w:num>
  <w:num w:numId="3" w16cid:durableId="1573470752">
    <w:abstractNumId w:val="5"/>
  </w:num>
  <w:num w:numId="4" w16cid:durableId="1417360056">
    <w:abstractNumId w:val="4"/>
  </w:num>
  <w:num w:numId="5" w16cid:durableId="682709441">
    <w:abstractNumId w:val="7"/>
  </w:num>
  <w:num w:numId="6" w16cid:durableId="1449815282">
    <w:abstractNumId w:val="3"/>
  </w:num>
  <w:num w:numId="7" w16cid:durableId="593591789">
    <w:abstractNumId w:val="2"/>
  </w:num>
  <w:num w:numId="8" w16cid:durableId="1327903745">
    <w:abstractNumId w:val="1"/>
  </w:num>
  <w:num w:numId="9" w16cid:durableId="62963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DDD"/>
    <w:rsid w:val="0029639D"/>
    <w:rsid w:val="00326F90"/>
    <w:rsid w:val="004014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