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551" w:rsidRDefault="00DE6BDA">
      <w:r>
        <w:t>Also, specific user environment and usage history can make it difficult to reproduce the problem..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He gave the first description of cryptanalysis by frequency analysis, the earliest code-breaking algorithm.</w:t>
      </w:r>
      <w:r>
        <w:br/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 xml:space="preserve"> Programmable devices have existed for centuries.</w:t>
      </w:r>
      <w:r>
        <w:br/>
        <w:t xml:space="preserve"> Auxiliary tasks accompan</w:t>
      </w:r>
      <w:r>
        <w:t>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</w:t>
      </w:r>
      <w:r>
        <w:t>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Programming languages are essential for software development.</w:t>
      </w:r>
      <w:r>
        <w:br/>
        <w:t xml:space="preserve">Many applications use a mix of several languages in their </w:t>
      </w:r>
      <w:r>
        <w:t>construction and use.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11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37574">
    <w:abstractNumId w:val="8"/>
  </w:num>
  <w:num w:numId="2" w16cid:durableId="1199975337">
    <w:abstractNumId w:val="6"/>
  </w:num>
  <w:num w:numId="3" w16cid:durableId="996692916">
    <w:abstractNumId w:val="5"/>
  </w:num>
  <w:num w:numId="4" w16cid:durableId="804154877">
    <w:abstractNumId w:val="4"/>
  </w:num>
  <w:num w:numId="5" w16cid:durableId="464202848">
    <w:abstractNumId w:val="7"/>
  </w:num>
  <w:num w:numId="6" w16cid:durableId="867059540">
    <w:abstractNumId w:val="3"/>
  </w:num>
  <w:num w:numId="7" w16cid:durableId="73016599">
    <w:abstractNumId w:val="2"/>
  </w:num>
  <w:num w:numId="8" w16cid:durableId="1997026014">
    <w:abstractNumId w:val="1"/>
  </w:num>
  <w:num w:numId="9" w16cid:durableId="123358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551"/>
    <w:rsid w:val="0015074B"/>
    <w:rsid w:val="0029639D"/>
    <w:rsid w:val="00326F90"/>
    <w:rsid w:val="00AA1D8D"/>
    <w:rsid w:val="00B47730"/>
    <w:rsid w:val="00CB0664"/>
    <w:rsid w:val="00DE6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