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410" w:rsidRDefault="0066659E">
      <w:r>
        <w:t>It involves designing and implementing algorithms, step-by-step specifications of procedures, by writing code in one or more programming languages..</w:t>
      </w:r>
      <w:r>
        <w:br/>
        <w:t>There exist a lot of different approaches for each of those tasks.</w:t>
      </w:r>
      <w:r>
        <w:br/>
      </w:r>
      <w:r>
        <w:t xml:space="preserve"> A similar technique used for database design is Entity-Relationship Modeling (ER Modeling).</w:t>
      </w:r>
      <w:r>
        <w:br/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COBOL is still strong in corporate data centers o</w:t>
      </w:r>
      <w:r>
        <w:t>ften on large mainframe computers, Fortran in engineering applications, scripting languages in Web development, and C in embedded software.</w:t>
      </w:r>
      <w:r>
        <w:br/>
        <w:t>One approach popular for requirements analysis is Use Case analysis.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used, an</w:t>
      </w:r>
      <w:r>
        <w:t>d these often provide less of a visual environment, usually using a command line.</w:t>
      </w:r>
      <w:r>
        <w:br/>
        <w:t>However, readability is more than just programming style.</w:t>
      </w:r>
      <w:r>
        <w:br/>
        <w:t>He gave the first description of cryptanalysis by frequency analysis, the earliest code-breaking algorithm.</w:t>
      </w:r>
      <w:r>
        <w:br/>
        <w:t>The Unified Modeling Language (UML) is a notation used for both the OOAD and MDA.</w:t>
      </w:r>
      <w:r>
        <w:br/>
        <w:t>Ideally, the programming language best suited for the task at hand will be selected.</w:t>
      </w:r>
    </w:p>
    <w:sectPr w:rsidR="004304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006109">
    <w:abstractNumId w:val="8"/>
  </w:num>
  <w:num w:numId="2" w16cid:durableId="1257401300">
    <w:abstractNumId w:val="6"/>
  </w:num>
  <w:num w:numId="3" w16cid:durableId="1197039735">
    <w:abstractNumId w:val="5"/>
  </w:num>
  <w:num w:numId="4" w16cid:durableId="1903252352">
    <w:abstractNumId w:val="4"/>
  </w:num>
  <w:num w:numId="5" w16cid:durableId="1905018564">
    <w:abstractNumId w:val="7"/>
  </w:num>
  <w:num w:numId="6" w16cid:durableId="1275751847">
    <w:abstractNumId w:val="3"/>
  </w:num>
  <w:num w:numId="7" w16cid:durableId="1182356997">
    <w:abstractNumId w:val="2"/>
  </w:num>
  <w:num w:numId="8" w16cid:durableId="1848591958">
    <w:abstractNumId w:val="1"/>
  </w:num>
  <w:num w:numId="9" w16cid:durableId="70059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410"/>
    <w:rsid w:val="006665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