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46E" w:rsidRDefault="000D260F">
      <w:r>
        <w:t>Trial-and-error/divide-and-conquer is needed: the programmer will try to remove some parts of the original test case and check if the problem still exists..</w:t>
      </w:r>
      <w:r>
        <w:br/>
      </w:r>
      <w:r>
        <w:t xml:space="preserve"> Code-breaking algorithms have also existed for centuries.</w:t>
      </w:r>
      <w:r>
        <w:br/>
        <w:t>This can be a non-trivial task, for example as with parallel processes or some unusual software bugs.</w:t>
      </w:r>
      <w:r>
        <w:br/>
      </w:r>
      <w:r>
        <w:br/>
        <w:t xml:space="preserve"> Computer programming or coding is the composition of sequences of instructions, called programs, that computers can follow to perform tasks.</w:t>
      </w:r>
      <w:r>
        <w:br/>
        <w:t>There are many approaches to the Software development process.</w:t>
      </w:r>
      <w:r>
        <w:br/>
        <w:t xml:space="preserve">Provided the functions in a library follow the appropriate run-time conventions (e.g., method of passing arguments), then these functions may be </w:t>
      </w:r>
      <w:r>
        <w:t>written in any other language.</w:t>
      </w:r>
      <w:r>
        <w:br/>
        <w:t>Unreadable code often leads to bugs, inefficiencies, and duplicated code.</w:t>
      </w:r>
      <w:r>
        <w:br/>
        <w:t>Many programmers use forms of Agile software development where the various stages of formal software development are more integrated together into short cycles that take a few weeks rather than years.</w:t>
      </w:r>
      <w:r>
        <w:br/>
        <w:t>However, with the concept of the stored-program computer introduced in 1949, both programs and data were stored and manipulated in the same way in computer memory.</w:t>
      </w:r>
      <w:r>
        <w:br/>
        <w:t>While these are sometimes considered progr</w:t>
      </w:r>
      <w:r>
        <w:t>amming, often the term software development is used for this larger overall process – with the terms programming, implementation, and coding reserved for the writing and editing of code per se.</w:t>
      </w:r>
      <w:r>
        <w:br/>
        <w:t>However, readability is more than just programming style.</w:t>
      </w:r>
      <w:r>
        <w:br/>
        <w:t xml:space="preserve"> Allen Downey, in his book How To Think Like A Computer Scientist, writes:</w:t>
      </w:r>
      <w:r>
        <w:br/>
        <w:t xml:space="preserve"> Many computer languages provide a mechanism to call functions provided by shared libraries.</w:t>
      </w:r>
      <w:r>
        <w:br/>
        <w:t xml:space="preserve"> A similar technique used for database design is Entity-Relationship Modeling (ER Modeling).</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Some languages are very popular for particular kinds of applications, while some languages are regularly used to write many different kinds of applications.</w:t>
      </w:r>
    </w:p>
    <w:sectPr w:rsidR="005D04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2696436">
    <w:abstractNumId w:val="8"/>
  </w:num>
  <w:num w:numId="2" w16cid:durableId="409279204">
    <w:abstractNumId w:val="6"/>
  </w:num>
  <w:num w:numId="3" w16cid:durableId="457263077">
    <w:abstractNumId w:val="5"/>
  </w:num>
  <w:num w:numId="4" w16cid:durableId="985356225">
    <w:abstractNumId w:val="4"/>
  </w:num>
  <w:num w:numId="5" w16cid:durableId="743450683">
    <w:abstractNumId w:val="7"/>
  </w:num>
  <w:num w:numId="6" w16cid:durableId="522671564">
    <w:abstractNumId w:val="3"/>
  </w:num>
  <w:num w:numId="7" w16cid:durableId="1669941786">
    <w:abstractNumId w:val="2"/>
  </w:num>
  <w:num w:numId="8" w16cid:durableId="1597787974">
    <w:abstractNumId w:val="1"/>
  </w:num>
  <w:num w:numId="9" w16cid:durableId="14963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260F"/>
    <w:rsid w:val="0015074B"/>
    <w:rsid w:val="0029639D"/>
    <w:rsid w:val="00326F90"/>
    <w:rsid w:val="005D04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2023-12-06T12:37:00Z</dcterms:modified>
  <cp:category/>
</cp:coreProperties>
</file>