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D7E" w:rsidRDefault="00250590">
      <w:r>
        <w:t>It is usually easier to code in "high-level" languages than in "low-level" ones..</w:t>
      </w:r>
      <w:r>
        <w:br/>
      </w:r>
      <w:r>
        <w:t xml:space="preserve"> Machine code was the language of early programs, written in the instruction set of the particular machine, often in binary notation.</w:t>
      </w:r>
      <w:r>
        <w:br/>
      </w:r>
      <w:r>
        <w:br/>
        <w:t>In the 9th century, the Arab mathematician Al-Kindi described a cryptographic algorithm for deciphering encrypted code, in A Manuscript on Deciphering Cryptographic Messages.</w:t>
      </w:r>
      <w:r>
        <w:br/>
        <w:t>The choice of language used is subject to many considerations, such as company policy, suitability to task, availability of third-party packages, or individual preference.</w:t>
      </w:r>
      <w:r>
        <w:br/>
        <w:t xml:space="preserve">Many programmers use forms of </w:t>
      </w:r>
      <w:r>
        <w:t>Agile software development where the various stages of formal software development are more integrated together into short cycles that take a few weeks rather than years.</w:t>
      </w:r>
      <w:r>
        <w:br/>
        <w:t>By the late 1960s, data storage devices and computer terminals became inexpensive enough that programs could be created by typing directly into the computers.</w:t>
      </w:r>
      <w:r>
        <w:br/>
        <w:t>Unreadable code often leads to bugs, inefficiencies, and duplicated code.</w:t>
      </w:r>
      <w:r>
        <w:br/>
        <w:t>However, with the concept of the stored-program computer introduced in 1949, both programs and data were sto</w:t>
      </w:r>
      <w:r>
        <w:t>red and manipulated in the same way in computer memory.</w:t>
      </w:r>
      <w:r>
        <w:br/>
        <w:t>Trade-offs from this ideal involve finding enough programmers who know the language to build a team, the availability of compilers for that language, and the efficiency with which programs written in a given language execute.</w:t>
      </w:r>
      <w:r>
        <w:br/>
        <w:t>Techniques like Code refactoring can enhance readability.</w:t>
      </w:r>
      <w:r>
        <w:br/>
        <w:t xml:space="preserve"> Programmable devices have existed for centuries.</w:t>
      </w:r>
      <w:r>
        <w:br/>
        <w:t>Some text editors such as Emacs allow GDB to be invoked through them, to provide a visual environment.</w:t>
      </w:r>
      <w:r>
        <w:br/>
        <w:t>Later a control pan</w:t>
      </w:r>
      <w:r>
        <w:t>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Readability is important because programmers spend the majority of their time reading, trying to understand, reusing and modifying existing source code, rather than writing new source code.</w:t>
      </w:r>
    </w:p>
    <w:sectPr w:rsidR="00EB6D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392243">
    <w:abstractNumId w:val="8"/>
  </w:num>
  <w:num w:numId="2" w16cid:durableId="427702113">
    <w:abstractNumId w:val="6"/>
  </w:num>
  <w:num w:numId="3" w16cid:durableId="1438519335">
    <w:abstractNumId w:val="5"/>
  </w:num>
  <w:num w:numId="4" w16cid:durableId="1076319785">
    <w:abstractNumId w:val="4"/>
  </w:num>
  <w:num w:numId="5" w16cid:durableId="1010764450">
    <w:abstractNumId w:val="7"/>
  </w:num>
  <w:num w:numId="6" w16cid:durableId="744575628">
    <w:abstractNumId w:val="3"/>
  </w:num>
  <w:num w:numId="7" w16cid:durableId="1089618633">
    <w:abstractNumId w:val="2"/>
  </w:num>
  <w:num w:numId="8" w16cid:durableId="784810290">
    <w:abstractNumId w:val="1"/>
  </w:num>
  <w:num w:numId="9" w16cid:durableId="1705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590"/>
    <w:rsid w:val="0029639D"/>
    <w:rsid w:val="00326F90"/>
    <w:rsid w:val="00AA1D8D"/>
    <w:rsid w:val="00B47730"/>
    <w:rsid w:val="00CB0664"/>
    <w:rsid w:val="00EB6D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