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39A5" w:rsidRDefault="00A3398E">
      <w:r>
        <w:t>In 1206, the Arab engineer Al-Jazari invented a programmable drum machine where a musical mechanical automaton could be made to play different rhythms and drum patterns, via pegs and cams..</w:t>
      </w:r>
      <w:r>
        <w:br/>
        <w:t xml:space="preserve">He gave the first description of cryptanalysis by </w:t>
      </w:r>
      <w:r>
        <w:t>frequency analysis, the earliest code-breaking algorithm.</w:t>
      </w:r>
      <w:r>
        <w:br/>
        <w:t xml:space="preserve"> Programs were mostly entered using punched cards or paper tape.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Many applications use a mix of several languages in their construction and use.</w:t>
      </w:r>
      <w:r>
        <w:br/>
        <w:t xml:space="preserve">Ideally, the programming language best suited for the task at </w:t>
      </w:r>
      <w:r>
        <w:t>hand will be selected.</w:t>
      </w:r>
      <w:r>
        <w:br/>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t xml:space="preserve"> These compiled languages allow the programmer to write programs in terms that are syntactically richer, and more capable of abstracting the code, making it easy to target</w:t>
      </w:r>
      <w:r>
        <w:t xml:space="preserve"> varying machine instruction sets via compilation declarations and heuristics.</w:t>
      </w:r>
      <w:r>
        <w:br/>
        <w:t>Compilers harnessed the power of computers to make programming easier by allowing programmers to specify calculations by entering a formula using infix notation.</w:t>
      </w:r>
      <w:r>
        <w:br/>
        <w:t>When debugging the problem in a GUI, the programmer can try to skip some user interaction from the original problem description and check if remaining actions are sufficient for bugs to appear.</w:t>
      </w:r>
      <w:r>
        <w:br/>
        <w:t>As early as the 9th century, a programmable music sequencer was invented by t</w:t>
      </w:r>
      <w:r>
        <w:t>he Persian Banu Musa brothers, who described an automated mechanical flute player in the Book of Ingenious Devices.</w:t>
      </w:r>
      <w:r>
        <w:br/>
        <w:t xml:space="preserve"> Allen Downey, in his book How To Think Like A Computer Scientist, writes:</w:t>
      </w:r>
      <w:r>
        <w:br/>
        <w:t xml:space="preserve"> Many computer languages provide a mechanism to call functions provided by shared libraries.</w:t>
      </w:r>
      <w:r>
        <w:br/>
        <w:t xml:space="preserve"> New languages are generally designed around the syntax of a prior language with new functionality added, (for example C++ adds object-orientation to C, and Java adds memory management and bytecode to C++, but as a result, loses</w:t>
      </w:r>
      <w:r>
        <w:t xml:space="preserve"> efficiency and the ability for low-level manipulation).</w:t>
      </w:r>
    </w:p>
    <w:sectPr w:rsidR="007E39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8890026">
    <w:abstractNumId w:val="8"/>
  </w:num>
  <w:num w:numId="2" w16cid:durableId="605625247">
    <w:abstractNumId w:val="6"/>
  </w:num>
  <w:num w:numId="3" w16cid:durableId="961426985">
    <w:abstractNumId w:val="5"/>
  </w:num>
  <w:num w:numId="4" w16cid:durableId="2121295321">
    <w:abstractNumId w:val="4"/>
  </w:num>
  <w:num w:numId="5" w16cid:durableId="489248046">
    <w:abstractNumId w:val="7"/>
  </w:num>
  <w:num w:numId="6" w16cid:durableId="296303914">
    <w:abstractNumId w:val="3"/>
  </w:num>
  <w:num w:numId="7" w16cid:durableId="52894621">
    <w:abstractNumId w:val="2"/>
  </w:num>
  <w:num w:numId="8" w16cid:durableId="1882593096">
    <w:abstractNumId w:val="1"/>
  </w:num>
  <w:num w:numId="9" w16cid:durableId="161556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39A5"/>
    <w:rsid w:val="00A3398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2023-12-06T05:20:00Z</dcterms:modified>
  <cp:category/>
</cp:coreProperties>
</file>