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D6B" w:rsidRDefault="00161E99">
      <w:r>
        <w:t xml:space="preserve"> Programmable devices have existed for centuries..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  <w:t>It is usually easier to code in "high-level" languages than in "low-level" ones.</w:t>
      </w:r>
      <w:r>
        <w:br/>
        <w:t>Tr</w:t>
      </w:r>
      <w:r>
        <w:t>ial-and-error/divide-and-conquer is needed: the programmer will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</w:t>
      </w:r>
      <w:r>
        <w:t>anguages), and estimates of the number of existing lines of code written in the language (this underestimates the number of users of business languages such as COBOL).</w:t>
      </w:r>
      <w:r>
        <w:br/>
      </w:r>
      <w:r>
        <w:br/>
        <w:t xml:space="preserve"> Code-breaking algorithms have also existed for centuries.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Sometimes software development is known as software engineering, especia</w:t>
      </w:r>
      <w:r>
        <w:t>lly when it employs formal methods or follows an engineering design process.</w:t>
      </w:r>
      <w:r>
        <w:br/>
        <w:t xml:space="preserve"> Different programming languages support different styles of programming (called programming paradigms).</w:t>
      </w:r>
      <w:r>
        <w:br/>
        <w:t xml:space="preserve"> After the bug is reproduced, the input of the program may need to be simplified to make it easier to debug.</w:t>
      </w:r>
    </w:p>
    <w:sectPr w:rsidR="00F96D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992889">
    <w:abstractNumId w:val="8"/>
  </w:num>
  <w:num w:numId="2" w16cid:durableId="2116317231">
    <w:abstractNumId w:val="6"/>
  </w:num>
  <w:num w:numId="3" w16cid:durableId="849417199">
    <w:abstractNumId w:val="5"/>
  </w:num>
  <w:num w:numId="4" w16cid:durableId="345442901">
    <w:abstractNumId w:val="4"/>
  </w:num>
  <w:num w:numId="5" w16cid:durableId="568423237">
    <w:abstractNumId w:val="7"/>
  </w:num>
  <w:num w:numId="6" w16cid:durableId="1939749684">
    <w:abstractNumId w:val="3"/>
  </w:num>
  <w:num w:numId="7" w16cid:durableId="1163158889">
    <w:abstractNumId w:val="2"/>
  </w:num>
  <w:num w:numId="8" w16cid:durableId="1220288516">
    <w:abstractNumId w:val="1"/>
  </w:num>
  <w:num w:numId="9" w16cid:durableId="119619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E99"/>
    <w:rsid w:val="0029639D"/>
    <w:rsid w:val="00326F90"/>
    <w:rsid w:val="00AA1D8D"/>
    <w:rsid w:val="00B47730"/>
    <w:rsid w:val="00CB0664"/>
    <w:rsid w:val="00F96D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