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4E3" w:rsidRDefault="005D7BBB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However, with the concept of the stored-program </w:t>
      </w:r>
      <w:r>
        <w:t>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 similar technique used for database design is Entity-Relationship Modeling (ER Modeling).</w:t>
      </w:r>
      <w:r>
        <w:br/>
        <w:t xml:space="preserve">However, Charles Babbage had already written his first program for </w:t>
      </w:r>
      <w:r>
        <w:t>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Techniques like Code refactoring can enh</w:t>
      </w:r>
      <w:r>
        <w:t>ance readability.</w:t>
      </w:r>
      <w:r>
        <w:br/>
        <w:t>Ideally, the programming language best suited for the task at hand will be selected.</w:t>
      </w:r>
      <w:r>
        <w:br/>
        <w:t>One approach popular for requirements analysis is Use Case analysis.</w:t>
      </w:r>
      <w:r>
        <w:br/>
        <w:t>Programming languages are essential for software development.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In the 1880s, Herman Hollerith invented the concept of storing dat</w:t>
      </w:r>
      <w:r>
        <w:t>a in machine-readable form.</w:t>
      </w:r>
      <w:r>
        <w:br/>
        <w:t>Integrated development environments (IDEs) aim to integrate all such help.</w:t>
      </w:r>
      <w:r>
        <w:br/>
        <w:t>Scripting and breakpointing is also part of this process.</w:t>
      </w:r>
    </w:p>
    <w:sectPr w:rsidR="005B24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4243131">
    <w:abstractNumId w:val="8"/>
  </w:num>
  <w:num w:numId="2" w16cid:durableId="1708482050">
    <w:abstractNumId w:val="6"/>
  </w:num>
  <w:num w:numId="3" w16cid:durableId="2127700084">
    <w:abstractNumId w:val="5"/>
  </w:num>
  <w:num w:numId="4" w16cid:durableId="2440127">
    <w:abstractNumId w:val="4"/>
  </w:num>
  <w:num w:numId="5" w16cid:durableId="1001393971">
    <w:abstractNumId w:val="7"/>
  </w:num>
  <w:num w:numId="6" w16cid:durableId="213854997">
    <w:abstractNumId w:val="3"/>
  </w:num>
  <w:num w:numId="7" w16cid:durableId="2018269078">
    <w:abstractNumId w:val="2"/>
  </w:num>
  <w:num w:numId="8" w16cid:durableId="539703904">
    <w:abstractNumId w:val="1"/>
  </w:num>
  <w:num w:numId="9" w16cid:durableId="210233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4E3"/>
    <w:rsid w:val="005D7B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