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8E3" w:rsidRDefault="005616B4">
      <w:r>
        <w:t xml:space="preserve"> High-level languages made the process of developing a program simpler and more understandable, and less bound to the underlying hardware..</w:t>
      </w:r>
      <w:r>
        <w:br/>
        <w:t xml:space="preserve"> Popular modeling techniques include Object-Oriented Analysis and Design (OOAD) and Model-Driven Architecture (MDA).</w:t>
      </w:r>
      <w:r>
        <w:br/>
      </w:r>
      <w:r>
        <w:br/>
        <w:t>The first compiler related tool, the A-0 System, was developed in 1952 by Grace Hopper, who also coined the term 'compiler'.</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w:t>
      </w:r>
      <w:r>
        <w:t>nguage.</w:t>
      </w:r>
      <w:r>
        <w:br/>
        <w:t>For example, when a bug in a compiler can make it crash when parsing some large source file, a simplification of the test case that results in only few lines from the original source file can be sufficient to reproduce the same crash.</w:t>
      </w:r>
      <w:r>
        <w:br/>
        <w:t>Expert programmers are familiar with a variety of well-established algorithms and their respective complexities and use this knowledge to choose algorithms that are best suited to the circumstances.</w:t>
      </w:r>
      <w:r>
        <w:br/>
        <w:t xml:space="preserve"> Whatever the approach to development may be, the final program must s</w:t>
      </w:r>
      <w:r>
        <w:t>atisfy some fundamental properties.</w:t>
      </w:r>
      <w:r>
        <w:br/>
        <w:t>Some text editors such as Emacs allow GDB to be invoked through them, to provide a visual environment.</w:t>
      </w:r>
      <w:r>
        <w:br/>
        <w:t>Unreadable code often leads to bugs, inefficiencies, and duplicated code.</w:t>
      </w:r>
      <w:r>
        <w:br/>
        <w:t xml:space="preserve"> Allen Downey, in his book How To Think Like A Computer Scientist, writes:</w:t>
      </w:r>
      <w:r>
        <w:br/>
        <w:t xml:space="preserve"> Many computer languages provide a mechanism to call functions provided by shared libraries.</w:t>
      </w:r>
      <w:r>
        <w:br/>
        <w:t>It is usually easier to code in "high-level" languages than in "low-level" ones.</w:t>
      </w:r>
      <w:r>
        <w:br/>
        <w:t>Provided the functions in a library follow the app</w:t>
      </w:r>
      <w:r>
        <w:t>ropriate run-time conventions (e.g., method of passing arguments), then these functions may be written in any other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Different programming languages support different styles of programming (called programming parad</w:t>
      </w:r>
      <w:r>
        <w:t>igms).</w:t>
      </w:r>
      <w:r>
        <w:br/>
        <w:t>The Unified Modeling Language (UML) is a notation used for both the OOAD and MDA.</w:t>
      </w:r>
    </w:p>
    <w:sectPr w:rsidR="00F438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905159">
    <w:abstractNumId w:val="8"/>
  </w:num>
  <w:num w:numId="2" w16cid:durableId="863128831">
    <w:abstractNumId w:val="6"/>
  </w:num>
  <w:num w:numId="3" w16cid:durableId="2011639319">
    <w:abstractNumId w:val="5"/>
  </w:num>
  <w:num w:numId="4" w16cid:durableId="1616596509">
    <w:abstractNumId w:val="4"/>
  </w:num>
  <w:num w:numId="5" w16cid:durableId="202526474">
    <w:abstractNumId w:val="7"/>
  </w:num>
  <w:num w:numId="6" w16cid:durableId="701170613">
    <w:abstractNumId w:val="3"/>
  </w:num>
  <w:num w:numId="7" w16cid:durableId="1428771385">
    <w:abstractNumId w:val="2"/>
  </w:num>
  <w:num w:numId="8" w16cid:durableId="926042353">
    <w:abstractNumId w:val="1"/>
  </w:num>
  <w:num w:numId="9" w16cid:durableId="65865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16B4"/>
    <w:rsid w:val="00AA1D8D"/>
    <w:rsid w:val="00B47730"/>
    <w:rsid w:val="00CB0664"/>
    <w:rsid w:val="00F438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