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2910" w:rsidRDefault="00081F2B">
      <w:r>
        <w:t xml:space="preserve"> Following a consistent programming style often helps readability..</w:t>
      </w:r>
      <w:r>
        <w:br/>
      </w:r>
      <w:r>
        <w:t xml:space="preserve"> Readability is important because programmers spend the majority of their time reading, trying to understand, reusing and modifying existing source code, rather than writing new source code.</w:t>
      </w:r>
      <w:r>
        <w:br/>
        <w:t>Many factors, having little or nothing to do with the ability of the computer to efficiently compile and execute the code, contribute to readability.</w:t>
      </w:r>
      <w:r>
        <w:br/>
        <w:t>Scripting and breakpointing is also part of this process.</w:t>
      </w:r>
      <w:r>
        <w:br/>
        <w:t>He gave the first description of cryptanalysis by frequency analysis, the earliest code-breaking algorithm.</w:t>
      </w:r>
      <w:r>
        <w:br/>
        <w:t>While</w:t>
      </w:r>
      <w:r>
        <w:t xml:space="preserve"> these are sometimes considered programming, often the term software development is used for this larger overall process – with the terms programming, implementation, and coding reserved for the writing and editing of code per se.</w:t>
      </w:r>
      <w:r>
        <w:br/>
        <w:t>Some text editors such as Emacs allow GDB to be invoked through them, to provide a visual environment.</w:t>
      </w:r>
      <w:r>
        <w:br/>
        <w:t xml:space="preserve"> Allen Downey, in his book How To Think Like A Computer Scientist, writes:</w:t>
      </w:r>
      <w:r>
        <w:br/>
        <w:t xml:space="preserve"> Many computer languages provide a mechanism to call functions provided by shared libraries.</w:t>
      </w:r>
      <w:r>
        <w:br/>
        <w:t xml:space="preserve"> Different</w:t>
      </w:r>
      <w:r>
        <w:t xml:space="preserve"> programming languages support different styles of programming (called programming paradigms).</w:t>
      </w:r>
      <w:r>
        <w:br/>
        <w:t>Text editors were also developed that allowed changes and corrections to be made much more easily than with punched cards.</w:t>
      </w:r>
      <w:r>
        <w:br/>
        <w:t>Many applications use a mix of several languages in their construction and use.</w:t>
      </w:r>
      <w:r>
        <w:br/>
        <w:t xml:space="preserve"> Programs were mostly entered using punched cards or paper tape.</w:t>
      </w:r>
      <w:r>
        <w:br/>
        <w:t>Assembly languages were soon developed that let the programmer specify instruction in a text format (e.g., ADD X, TOTAL), with abbreviations for each</w:t>
      </w:r>
      <w:r>
        <w:t xml:space="preserve"> operation code and meaningful names for specifying addresses.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Unreadable code often leads to bugs, inefficiencies, and duplicated code.</w:t>
      </w:r>
    </w:p>
    <w:sectPr w:rsidR="008629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3107530">
    <w:abstractNumId w:val="8"/>
  </w:num>
  <w:num w:numId="2" w16cid:durableId="399063680">
    <w:abstractNumId w:val="6"/>
  </w:num>
  <w:num w:numId="3" w16cid:durableId="1934896446">
    <w:abstractNumId w:val="5"/>
  </w:num>
  <w:num w:numId="4" w16cid:durableId="899900140">
    <w:abstractNumId w:val="4"/>
  </w:num>
  <w:num w:numId="5" w16cid:durableId="1153639052">
    <w:abstractNumId w:val="7"/>
  </w:num>
  <w:num w:numId="6" w16cid:durableId="1880051551">
    <w:abstractNumId w:val="3"/>
  </w:num>
  <w:num w:numId="7" w16cid:durableId="389695550">
    <w:abstractNumId w:val="2"/>
  </w:num>
  <w:num w:numId="8" w16cid:durableId="845363847">
    <w:abstractNumId w:val="1"/>
  </w:num>
  <w:num w:numId="9" w16cid:durableId="1854807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1F2B"/>
    <w:rsid w:val="0015074B"/>
    <w:rsid w:val="0029639D"/>
    <w:rsid w:val="00326F90"/>
    <w:rsid w:val="0086291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2023-12-06T08:52:00Z</dcterms:modified>
  <cp:category/>
</cp:coreProperties>
</file>