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46B" w:rsidRDefault="0072469A">
      <w:r>
        <w:t>For example, COBOL is still strong in corporate data centers often on large mainframe computers, Fortran in engineering applications, scripting languages in Web development, and C in embedded software..</w:t>
      </w:r>
      <w:r>
        <w:br/>
        <w:t xml:space="preserve">A study found that a few simple </w:t>
      </w:r>
      <w:r>
        <w:t>readability transformations made code shorter and drastically reduced the time to understand it.</w:t>
      </w:r>
      <w:r>
        <w:br/>
        <w:t>Trade-offs from this ideal involve finding enough programmers who know the language to build a team, the availability of compilers for that language, and the efficiency with which programs written in a given language execute.</w:t>
      </w:r>
      <w:r>
        <w:br/>
        <w:t xml:space="preserve"> In the 1880s, Herman Hollerith invented the concept of storing data in machine-readable form.</w:t>
      </w:r>
      <w:r>
        <w:br/>
        <w:t>Ideally, the programming language best suited for the task at hand will be selected.</w:t>
      </w:r>
      <w:r>
        <w:br/>
        <w:t>Technique</w:t>
      </w:r>
      <w:r>
        <w:t>s like Code refactoring can enhance readability.</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w:t>
      </w:r>
      <w:r>
        <w: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style often helps readability</w:t>
      </w:r>
      <w:r>
        <w: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exist a lot of different approaches for each of those tasks.</w:t>
      </w:r>
      <w:r>
        <w:br/>
        <w:t>The Unified Modeling Language (UML) is a notation used for both the OOAD and MDA.</w:t>
      </w:r>
      <w:r>
        <w:br/>
        <w:t>In 1801, the Jacquard loom could produce entirely different weaves by changing the "p</w:t>
      </w:r>
      <w:r>
        <w:t>rogram" – a series of pasteboard cards with holes punched in them.</w:t>
      </w:r>
    </w:p>
    <w:sectPr w:rsidR="00555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660672">
    <w:abstractNumId w:val="8"/>
  </w:num>
  <w:num w:numId="2" w16cid:durableId="663552190">
    <w:abstractNumId w:val="6"/>
  </w:num>
  <w:num w:numId="3" w16cid:durableId="1319310005">
    <w:abstractNumId w:val="5"/>
  </w:num>
  <w:num w:numId="4" w16cid:durableId="478806397">
    <w:abstractNumId w:val="4"/>
  </w:num>
  <w:num w:numId="5" w16cid:durableId="1374959990">
    <w:abstractNumId w:val="7"/>
  </w:num>
  <w:num w:numId="6" w16cid:durableId="1943760511">
    <w:abstractNumId w:val="3"/>
  </w:num>
  <w:num w:numId="7" w16cid:durableId="1072894203">
    <w:abstractNumId w:val="2"/>
  </w:num>
  <w:num w:numId="8" w16cid:durableId="810944252">
    <w:abstractNumId w:val="1"/>
  </w:num>
  <w:num w:numId="9" w16cid:durableId="45071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46B"/>
    <w:rsid w:val="007246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