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540F" w:rsidRDefault="002E1229">
      <w:r>
        <w:t>In the 9th century, the Arab mathematician Al-Kindi described a cryptographic algorithm for deciphering encrypted code, in A Manuscript on Deciphering Cryptographic Messages..</w:t>
      </w:r>
      <w:r>
        <w:br/>
        <w:t xml:space="preserve">Use of a static code analysis tool can help detect some possible </w:t>
      </w:r>
      <w:r>
        <w:t>problems.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Scripting and breakpointing is also part of this process.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Machine code was the language of early programs, written in the instruction set of the particular</w:t>
      </w:r>
      <w:r>
        <w:t xml:space="preserve"> machine, often in binary notation.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A study found that a few simple readability transformations made code shorter and drastically reduced the time to understand it.</w:t>
      </w:r>
      <w:r>
        <w:br/>
        <w:t xml:space="preserve"> Auxiliary tasks accompanying and related to programming include analyzing requirements, testing, debugging (investigating and fixing problems), implementation of build systems, a</w:t>
      </w:r>
      <w:r>
        <w:t>nd management of derived artifacts, such as programs' machine code.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For this purp</w:t>
      </w:r>
      <w:r>
        <w:t>ose, algorithms are classified into orders using so-called Big O notation, which expresses resource use, such as execution time or memory consumption, in terms of the size of an input.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Trade-offs from this ideal involve finding enough programmers who know the language to build a team, the availability of compilers for that language, and t</w:t>
      </w:r>
      <w:r>
        <w:t>he efficiency with which programs written in a given language execute.</w:t>
      </w:r>
      <w:r>
        <w:br/>
        <w:t>It affects the aspects of quality above, including portability, usability and most importantly maintainability.</w:t>
      </w:r>
    </w:p>
    <w:sectPr w:rsidR="00A854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7133139">
    <w:abstractNumId w:val="8"/>
  </w:num>
  <w:num w:numId="2" w16cid:durableId="944969027">
    <w:abstractNumId w:val="6"/>
  </w:num>
  <w:num w:numId="3" w16cid:durableId="1287813878">
    <w:abstractNumId w:val="5"/>
  </w:num>
  <w:num w:numId="4" w16cid:durableId="132137816">
    <w:abstractNumId w:val="4"/>
  </w:num>
  <w:num w:numId="5" w16cid:durableId="1994676809">
    <w:abstractNumId w:val="7"/>
  </w:num>
  <w:num w:numId="6" w16cid:durableId="1956447194">
    <w:abstractNumId w:val="3"/>
  </w:num>
  <w:num w:numId="7" w16cid:durableId="795485518">
    <w:abstractNumId w:val="2"/>
  </w:num>
  <w:num w:numId="8" w16cid:durableId="224724875">
    <w:abstractNumId w:val="1"/>
  </w:num>
  <w:num w:numId="9" w16cid:durableId="1392265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1229"/>
    <w:rsid w:val="00326F90"/>
    <w:rsid w:val="00A8540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2023-12-06T05:32:00Z</dcterms:modified>
  <cp:category/>
</cp:coreProperties>
</file>