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58E" w:rsidRDefault="00473D92">
      <w:r>
        <w:t>Also, specific user environment and usage history can make it difficult to reproduce the problem..</w:t>
      </w:r>
      <w:r>
        <w:br/>
        <w:t xml:space="preserve">Programmers typically use high-level programming languages that are more easily intelligible to humans than machine code, which is directly executed by </w:t>
      </w:r>
      <w:r>
        <w:t>the central processing unit.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  <w:r>
        <w:br/>
        <w:t xml:space="preserve"> Program</w:t>
      </w:r>
      <w:r>
        <w:t>mable devices have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>For example, COBOL is still strong in corporate data centers often on large mainframe computers, Fortran in engineering applications, scripting</w:t>
      </w:r>
      <w:r>
        <w:t xml:space="preserve"> languages in Web development, and C in embedded software.</w:t>
      </w:r>
      <w:r>
        <w:br/>
        <w:t>One approach popular for requirements analysis is Use Case analysis.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</w:t>
      </w:r>
      <w:r>
        <w:t>bugging is often done with IDEs. Standalone debuggers like GDB are also used, and these often provide less of a visual environment, usually using a command line.</w:t>
      </w:r>
      <w:r>
        <w:br/>
        <w:t>There are many approaches to the Software development process.</w:t>
      </w:r>
    </w:p>
    <w:sectPr w:rsidR="005705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210300">
    <w:abstractNumId w:val="8"/>
  </w:num>
  <w:num w:numId="2" w16cid:durableId="816872164">
    <w:abstractNumId w:val="6"/>
  </w:num>
  <w:num w:numId="3" w16cid:durableId="978262021">
    <w:abstractNumId w:val="5"/>
  </w:num>
  <w:num w:numId="4" w16cid:durableId="2100710099">
    <w:abstractNumId w:val="4"/>
  </w:num>
  <w:num w:numId="5" w16cid:durableId="453452204">
    <w:abstractNumId w:val="7"/>
  </w:num>
  <w:num w:numId="6" w16cid:durableId="1604922219">
    <w:abstractNumId w:val="3"/>
  </w:num>
  <w:num w:numId="7" w16cid:durableId="1675957711">
    <w:abstractNumId w:val="2"/>
  </w:num>
  <w:num w:numId="8" w16cid:durableId="2016804983">
    <w:abstractNumId w:val="1"/>
  </w:num>
  <w:num w:numId="9" w16cid:durableId="137508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D92"/>
    <w:rsid w:val="005705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