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5491" w:rsidRDefault="0030755F">
      <w:r>
        <w:t>Assembly languages were soon developed that let the programmer specify instruction in a text format (e..</w:t>
      </w:r>
      <w:r>
        <w:t>g., ADD X, TOTAL), with abbreviations for each operation code and meaningful names for specifying addresses.</w:t>
      </w:r>
      <w:r>
        <w:br/>
      </w:r>
      <w:r>
        <w:t xml:space="preserve"> Debugging is often done with IDEs. Standalone debuggers like GDB are also used, and these often provide less of a visual environment, usually using a command line.</w:t>
      </w:r>
      <w:r>
        <w:br/>
        <w:t>Ideally, the programming language best suited for the task at hand will be selected.</w:t>
      </w:r>
      <w:r>
        <w:br/>
        <w:t xml:space="preserve"> It is very difficult to determine what are the most popular modern programming languages.</w:t>
      </w:r>
      <w:r>
        <w:br/>
        <w:t xml:space="preserve"> New languages are generally designed around the syntax of a prior language with new functionality added, (for example C++ adds object-orientation to C, and Java adds memo</w:t>
      </w:r>
      <w:r>
        <w:t>ry management and bytecode to C++, but as a result, loses efficiency and the ability for low-level manipulation).</w:t>
      </w:r>
      <w:r>
        <w:br/>
        <w:t>In 1801, the Jacquard loom could produce entirely different weaves by changing the "program" – a series of pasteboard cards with holes punched in them.</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w:t>
      </w:r>
      <w:r>
        <w:t xml:space="preserve"> learning a foreign language.</w:t>
      </w:r>
      <w:r>
        <w:br/>
        <w:t xml:space="preserve"> Popular modeling techniques include Object-Oriented Analysis and Design (OOAD) and Model-Driven Architecture (MDA).</w:t>
      </w:r>
      <w:r>
        <w:br/>
        <w:t>However, because an assembly language is little more than a different notation for a machine language,  two machines with different instruction sets also have different assembly languages.</w:t>
      </w:r>
      <w:r>
        <w:br/>
        <w:t xml:space="preserve"> After the bug is reproduced, the input of the program may need to be simplified to make it easier to debug.</w:t>
      </w:r>
      <w:r>
        <w:br/>
        <w:t xml:space="preserve">For example, COBOL is still strong in corporate data centers often </w:t>
      </w:r>
      <w:r>
        <w:t>on large mainframe computers, Fortran in engineering applications, scripting languages in Web development, and C in embedded software.</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Some languages are very popular for particular kinds of applications, while some languages are regularly used to write many different kinds of applications.</w:t>
      </w:r>
      <w:r>
        <w:br/>
        <w:t xml:space="preserve">Some of </w:t>
      </w:r>
      <w:r>
        <w:t>these factors include:</w:t>
      </w:r>
      <w:r>
        <w:br/>
        <w:t xml:space="preserve"> The presentation aspects of this (such as indents, line breaks, color highlighting, and so on) are often handled by the source code editor, but the content aspects reflect the programmer's talent and skills.</w:t>
      </w:r>
      <w:r>
        <w:br/>
        <w:t>Programmers typically use high-level programming languages that are more easily intelligible to humans than machine code, which is directly executed by the central processing unit.</w:t>
      </w:r>
    </w:p>
    <w:sectPr w:rsidR="008454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7257027">
    <w:abstractNumId w:val="8"/>
  </w:num>
  <w:num w:numId="2" w16cid:durableId="582641891">
    <w:abstractNumId w:val="6"/>
  </w:num>
  <w:num w:numId="3" w16cid:durableId="2092045506">
    <w:abstractNumId w:val="5"/>
  </w:num>
  <w:num w:numId="4" w16cid:durableId="511459992">
    <w:abstractNumId w:val="4"/>
  </w:num>
  <w:num w:numId="5" w16cid:durableId="1602058968">
    <w:abstractNumId w:val="7"/>
  </w:num>
  <w:num w:numId="6" w16cid:durableId="1550846549">
    <w:abstractNumId w:val="3"/>
  </w:num>
  <w:num w:numId="7" w16cid:durableId="560213451">
    <w:abstractNumId w:val="2"/>
  </w:num>
  <w:num w:numId="8" w16cid:durableId="1405564089">
    <w:abstractNumId w:val="1"/>
  </w:num>
  <w:num w:numId="9" w16cid:durableId="1499879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755F"/>
    <w:rsid w:val="00326F90"/>
    <w:rsid w:val="0084549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2023-12-06T11:36:00Z</dcterms:modified>
  <cp:category/>
</cp:coreProperties>
</file>