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E1A" w:rsidRDefault="0064390D">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w:t>
      </w:r>
      <w:r>
        <w:t>of users of business languages such as COBOL).</w:t>
      </w:r>
      <w:r>
        <w:br/>
        <w:t>Techniques like Code refactoring can enhance readability.</w:t>
      </w:r>
      <w:r>
        <w:br/>
        <w:t>However, with the concept of the stored-program computer introduced in 1949, both programs and data were stored and manipulated in the same way in computer memory.</w:t>
      </w:r>
      <w:r>
        <w:br/>
        <w:t>Expert programmers are familiar with a variety of well-established algorithms and their respective complexities and use this knowledge to choose algorithms that are best suited to the circumstances.</w:t>
      </w:r>
      <w:r>
        <w:br/>
        <w:t xml:space="preserve"> Auxiliary tasks accompanying and related to</w:t>
      </w:r>
      <w:r>
        <w:t xml:space="preserve"> programming include analyzing requirements, testing, debugging (investigating and fixing problems), implementation of build systems, and management of derived artifacts, such as programs' machine code.</w:t>
      </w:r>
      <w:r>
        <w:br/>
        <w:t>Languages form an approximate spectrum from "low-level" to "high-level"; "low-level" languages are typically more machine-oriented and faster to execute, whereas "high-level" languages are more abstract and easier to use but execute less quickly.</w:t>
      </w:r>
      <w:r>
        <w:br/>
        <w:t>The following properties are among the most important:</w:t>
      </w:r>
      <w:r>
        <w:br/>
      </w:r>
      <w:r>
        <w:br/>
        <w:t xml:space="preserve"> In co</w:t>
      </w:r>
      <w:r>
        <w:t>mputer programming, readability refers to the ease with which a human reader can comprehend the purpose, control flow, and operation of source code.</w:t>
      </w:r>
      <w:r>
        <w:br/>
        <w:t>One approach popular for requirements analysis is Use Case analysis.</w:t>
      </w:r>
      <w:r>
        <w:br/>
        <w:t xml:space="preserve"> The academic field and the engineering practice of computer programming are both largely concerned with discovering and implementing the most efficient algorithms for a given class of problems.</w:t>
      </w:r>
      <w:r>
        <w:br/>
        <w:t>Many applications use a mix of several languages in their construction and use.</w:t>
      </w:r>
      <w:r>
        <w:br/>
        <w:t xml:space="preserve"> Programmable devic</w:t>
      </w:r>
      <w:r>
        <w:t>es have existed for centuries.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High-level languages made the process of developing a program simpler and more understandable, and less bound to the underlying hardware.</w:t>
      </w:r>
    </w:p>
    <w:sectPr w:rsidR="00416E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593908">
    <w:abstractNumId w:val="8"/>
  </w:num>
  <w:num w:numId="2" w16cid:durableId="1694108226">
    <w:abstractNumId w:val="6"/>
  </w:num>
  <w:num w:numId="3" w16cid:durableId="1164395335">
    <w:abstractNumId w:val="5"/>
  </w:num>
  <w:num w:numId="4" w16cid:durableId="1953055380">
    <w:abstractNumId w:val="4"/>
  </w:num>
  <w:num w:numId="5" w16cid:durableId="642320372">
    <w:abstractNumId w:val="7"/>
  </w:num>
  <w:num w:numId="6" w16cid:durableId="1894854603">
    <w:abstractNumId w:val="3"/>
  </w:num>
  <w:num w:numId="7" w16cid:durableId="1395087607">
    <w:abstractNumId w:val="2"/>
  </w:num>
  <w:num w:numId="8" w16cid:durableId="1496142155">
    <w:abstractNumId w:val="1"/>
  </w:num>
  <w:num w:numId="9" w16cid:durableId="40988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E1A"/>
    <w:rsid w:val="006439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