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1B1F" w:rsidRDefault="005637D0">
      <w:r>
        <w:t>A study found that a few simple readability transformations made code shorter and drastically reduced the time to understand it..</w:t>
      </w:r>
      <w:r>
        <w:br/>
        <w:t xml:space="preserve">As early as the 9th century, a programmable music sequencer was invented by the Persian Banu Musa brothers, who </w:t>
      </w:r>
      <w:r>
        <w:t>described an automated mechanical flute player in the Book of Ingenious Devices.</w:t>
      </w:r>
      <w:r>
        <w:br/>
      </w:r>
      <w:r>
        <w:br/>
        <w:t>The first compiler related tool, the A-0 System, was developed in 1952 by Grace Hopper, who also coined the term 'compiler'.</w:t>
      </w:r>
      <w:r>
        <w:br/>
        <w:t>FORTRAN, the first widely used high-level language to have a functional implementation, came out in 1957, and many other languages were soon developed—in particular, COBOL aimed at commercial data processing, and Lisp for computer research.</w:t>
      </w:r>
      <w:r>
        <w:br/>
        <w:t>This can be a non-trivial task, for example as with parallel pro</w:t>
      </w:r>
      <w:r>
        <w:t>cesses or some unusual software bugs.</w:t>
      </w:r>
      <w:r>
        <w:br/>
        <w:t>There are many approaches to the Software development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Ideally, the programming language best suited for the task at hand will be selected.</w:t>
      </w:r>
      <w:r>
        <w:br/>
        <w:t xml:space="preserve"> After the bug is reproduced, the input of the program may need to be simplified to ma</w:t>
      </w:r>
      <w:r>
        <w:t>ke it easier to debug.</w:t>
      </w:r>
      <w:r>
        <w:br/>
        <w:t>However, because an assembly language is little more than a different notation for a machine language,  two machines with different instruction sets also have different assembly languages.</w:t>
      </w:r>
      <w:r>
        <w:br/>
        <w:t xml:space="preserve"> Following a consistent programming style often helps readability.</w:t>
      </w:r>
      <w:r>
        <w:br/>
        <w:t>Many applications use a mix of several languages in their construction and use.</w:t>
      </w:r>
      <w:r>
        <w:br/>
        <w:t>However, with the concept of the stored-program computer introduced in 1949, both programs and data were stored and manipulated in the same way in comput</w:t>
      </w:r>
      <w:r>
        <w:t>er memory.</w:t>
      </w:r>
      <w:r>
        <w:br/>
        <w:t>However, readability is more than just programming style.</w:t>
      </w:r>
      <w:r>
        <w:br/>
        <w:t>Expert programmers are familiar with a variety of well-established algorithms and their respective complexities and use this knowledge to choose algorithms that are best suited to the circumstances.</w:t>
      </w:r>
    </w:p>
    <w:sectPr w:rsidR="00551B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5065582">
    <w:abstractNumId w:val="8"/>
  </w:num>
  <w:num w:numId="2" w16cid:durableId="1294098024">
    <w:abstractNumId w:val="6"/>
  </w:num>
  <w:num w:numId="3" w16cid:durableId="1662465399">
    <w:abstractNumId w:val="5"/>
  </w:num>
  <w:num w:numId="4" w16cid:durableId="836578230">
    <w:abstractNumId w:val="4"/>
  </w:num>
  <w:num w:numId="5" w16cid:durableId="536623925">
    <w:abstractNumId w:val="7"/>
  </w:num>
  <w:num w:numId="6" w16cid:durableId="1384989835">
    <w:abstractNumId w:val="3"/>
  </w:num>
  <w:num w:numId="7" w16cid:durableId="612442044">
    <w:abstractNumId w:val="2"/>
  </w:num>
  <w:num w:numId="8" w16cid:durableId="727339760">
    <w:abstractNumId w:val="1"/>
  </w:num>
  <w:num w:numId="9" w16cid:durableId="1781218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B1F"/>
    <w:rsid w:val="005637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2023-12-06T06:30:00Z</dcterms:modified>
  <cp:category/>
</cp:coreProperties>
</file>