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6E42" w:rsidRDefault="005E7B20">
      <w:r>
        <w:t xml:space="preserve"> Computer programmers are those who write computer software..</w:t>
      </w:r>
      <w:r>
        <w:br/>
        <w:t>The following properties are among the most important:</w:t>
      </w:r>
      <w:r>
        <w:br/>
      </w:r>
      <w:r>
        <w:br/>
      </w:r>
      <w:r>
        <w:t xml:space="preserve"> In computer programming, readability refers to the ease with which a human reader can comprehend the purpose, control flow, and operation of source code.</w:t>
      </w:r>
      <w:r>
        <w:br/>
        <w:t xml:space="preserve"> A similar technique used for database design is Entity-Relationship Modeling (ER Modeling).</w:t>
      </w:r>
      <w:r>
        <w:br/>
        <w:t>Programmers typically use high-level programming languages that are more easily intelligible to humans than machine code, which is directly executed by the central processing unit.</w:t>
      </w:r>
      <w:r>
        <w:br/>
        <w:t xml:space="preserve"> Whatever the approach to development may be, the final program must satisfy some f</w:t>
      </w:r>
      <w:r>
        <w:t>undamental properties.</w:t>
      </w:r>
      <w:r>
        <w:br/>
        <w:t>In 1206, the Arab engineer Al-Jazari invented a programmable drum machine where a musical mechanical automaton could be made to play different rhythms and drum patterns, via pegs and cams.</w:t>
      </w:r>
      <w:r>
        <w:br/>
        <w:t xml:space="preserve"> Code-breaking algorithms have also existed for centuries.</w:t>
      </w:r>
      <w:r>
        <w:br/>
        <w:t>Some text editors such as Emacs allow GDB to be invoked through them, to provide a visual environment.</w:t>
      </w:r>
      <w:r>
        <w:br/>
        <w:t>Some languages are more prone to some kinds of faults because their specification does not require compilers to perform as much checking a</w:t>
      </w:r>
      <w:r>
        <w:t>s other languages.</w:t>
      </w:r>
      <w:r>
        <w:br/>
        <w:t>Compilers harnessed the power of computers to make programming easier by allowing programmers to specify calculations by entering a formula using infix notation.</w:t>
      </w:r>
      <w:r>
        <w:br/>
        <w:t>However, readability is more than just programming style.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w:t>
      </w:r>
      <w:r>
        <w:t>ipulation).</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Various visual programming languages have also been developed with the intent to resolve readability concerns by adopting non-traditional approaches to code structure and display.</w:t>
      </w:r>
      <w:r>
        <w:br/>
        <w:t xml:space="preserve"> After the bug is reproduced, the input of the program may need to be simplifie</w:t>
      </w:r>
      <w:r>
        <w:t>d to make it easier to debug.</w:t>
      </w:r>
    </w:p>
    <w:sectPr w:rsidR="00716E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3958416">
    <w:abstractNumId w:val="8"/>
  </w:num>
  <w:num w:numId="2" w16cid:durableId="2053188824">
    <w:abstractNumId w:val="6"/>
  </w:num>
  <w:num w:numId="3" w16cid:durableId="862979061">
    <w:abstractNumId w:val="5"/>
  </w:num>
  <w:num w:numId="4" w16cid:durableId="975791954">
    <w:abstractNumId w:val="4"/>
  </w:num>
  <w:num w:numId="5" w16cid:durableId="1246652231">
    <w:abstractNumId w:val="7"/>
  </w:num>
  <w:num w:numId="6" w16cid:durableId="1318147474">
    <w:abstractNumId w:val="3"/>
  </w:num>
  <w:num w:numId="7" w16cid:durableId="1345745723">
    <w:abstractNumId w:val="2"/>
  </w:num>
  <w:num w:numId="8" w16cid:durableId="1296065075">
    <w:abstractNumId w:val="1"/>
  </w:num>
  <w:num w:numId="9" w16cid:durableId="877816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7B20"/>
    <w:rsid w:val="00716E4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2023-12-06T08:05:00Z</dcterms:modified>
  <cp:category/>
</cp:coreProperties>
</file>