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74F" w:rsidRDefault="008D2005">
      <w:r>
        <w:t>Some text editors such as Emacs allow GDB to be invoked through them, to provide a visual environment..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  <w:r>
        <w:br/>
        <w:t>Trial-and-error/divide-and-conquer is needed: the programmer will try to remove some parts of the original test ca</w:t>
      </w:r>
      <w:r>
        <w:t>se and check if the problem still exists.</w:t>
      </w:r>
      <w:r>
        <w:br/>
        <w:t>However, readability is more than just programming style.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</w:r>
      <w:r>
        <w:br/>
        <w:t>The first compiler related tool, the A-0 System, was developed in 1952 by Grace Hoppe</w:t>
      </w:r>
      <w:r>
        <w:t>r, who also coined the term 'compiler'.</w:t>
      </w:r>
      <w:r>
        <w:br/>
        <w:t>Techniques like Code refactoring can enhance readability.</w:t>
      </w:r>
      <w:r>
        <w:br/>
        <w:t xml:space="preserve"> It is very difficult to determine what are the most popular modern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Auxiliary tasks accompanying and related to programming include analyzing requirements, testing, debugging (investigating and fix</w:t>
      </w:r>
      <w:r>
        <w:t>ing problems), implementation of build systems, and management of derived artifacts, such as programs' machine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</w:t>
      </w:r>
      <w:r>
        <w:t>but as a result, loses efficiency and the ability for low-level manipulation).</w:t>
      </w:r>
    </w:p>
    <w:sectPr w:rsidR="000A6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951811">
    <w:abstractNumId w:val="8"/>
  </w:num>
  <w:num w:numId="2" w16cid:durableId="176045501">
    <w:abstractNumId w:val="6"/>
  </w:num>
  <w:num w:numId="3" w16cid:durableId="253365277">
    <w:abstractNumId w:val="5"/>
  </w:num>
  <w:num w:numId="4" w16cid:durableId="110327098">
    <w:abstractNumId w:val="4"/>
  </w:num>
  <w:num w:numId="5" w16cid:durableId="581571511">
    <w:abstractNumId w:val="7"/>
  </w:num>
  <w:num w:numId="6" w16cid:durableId="14307531">
    <w:abstractNumId w:val="3"/>
  </w:num>
  <w:num w:numId="7" w16cid:durableId="1675836699">
    <w:abstractNumId w:val="2"/>
  </w:num>
  <w:num w:numId="8" w16cid:durableId="1771512464">
    <w:abstractNumId w:val="1"/>
  </w:num>
  <w:num w:numId="9" w16cid:durableId="157971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74F"/>
    <w:rsid w:val="0015074B"/>
    <w:rsid w:val="0029639D"/>
    <w:rsid w:val="00326F90"/>
    <w:rsid w:val="008D20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