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1B74" w:rsidRDefault="001C6B6E">
      <w:r>
        <w:t xml:space="preserve"> Various visual programming languages have also been developed with the intent to resolve readability concerns by adopting non-traditional approaches to code structure and display..</w:t>
      </w:r>
      <w:r>
        <w:br/>
        <w:t>The choice of language used is subject to many considerations, such as company policy, suitability to task, availability of third-party packages, or individual preference.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 languages are more prone to some kinds of faults because their specification does no</w:t>
      </w:r>
      <w:r>
        <w:t>t require compilers to perform as much checking as other languages.</w:t>
      </w:r>
      <w:r>
        <w:br/>
        <w:t>Integrated development environments (IDEs) aim to integrate all such help.</w:t>
      </w:r>
      <w:r>
        <w:br/>
        <w:t xml:space="preserve"> High-level languages made the process of developing a program simpler and more understandable, and less bound to the underlying hardware.</w:t>
      </w:r>
      <w:r>
        <w:br/>
      </w:r>
      <w:r>
        <w:br/>
        <w:t>The first compiler related tool, the A-0 System, was developed in 1952 by Grace Hopper, who also coined the term 'compiler'.</w:t>
      </w:r>
      <w:r>
        <w:br/>
        <w:t>Assembly languages were soon developed that let the programmer specify instruction in a text format (e.g</w:t>
      </w:r>
      <w:r>
        <w:t>., ADD X, TOTAL), with abbreviations for each operation code and meaningful names for specifying addresses.</w:t>
      </w:r>
      <w:r>
        <w:br/>
        <w:t>However, because an assembly language is little more than a different notation for a machine language,  two machines with different instruction sets also have different assembly languages.</w:t>
      </w:r>
      <w:r>
        <w:br/>
        <w:t>One approach popular for requirements analysis is Use Case analysis.</w:t>
      </w:r>
      <w:r>
        <w:br/>
        <w:t xml:space="preserve"> After the bug is reproduced, the input of the program may need to be simplified to make it easier to debug.</w:t>
      </w:r>
      <w:r>
        <w:br/>
        <w:t>The following properties are among th</w:t>
      </w:r>
      <w:r>
        <w:t>e most important:</w:t>
      </w:r>
      <w:r>
        <w:br/>
      </w:r>
      <w:r>
        <w:br/>
        <w:t xml:space="preserve"> In computer programming, readability refers to the ease with which a human reader can comprehend the purpose, control flow, and operation of source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w:t>
      </w:r>
      <w:r>
        <w:t>imates the number of users of business languages such as COBOL).</w:t>
      </w:r>
      <w:r>
        <w:br/>
        <w:t xml:space="preserve"> Programmable devices have existed for centuries.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3B1B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0418001">
    <w:abstractNumId w:val="8"/>
  </w:num>
  <w:num w:numId="2" w16cid:durableId="1310597720">
    <w:abstractNumId w:val="6"/>
  </w:num>
  <w:num w:numId="3" w16cid:durableId="1960840189">
    <w:abstractNumId w:val="5"/>
  </w:num>
  <w:num w:numId="4" w16cid:durableId="799617570">
    <w:abstractNumId w:val="4"/>
  </w:num>
  <w:num w:numId="5" w16cid:durableId="1679893555">
    <w:abstractNumId w:val="7"/>
  </w:num>
  <w:num w:numId="6" w16cid:durableId="153448258">
    <w:abstractNumId w:val="3"/>
  </w:num>
  <w:num w:numId="7" w16cid:durableId="1581329841">
    <w:abstractNumId w:val="2"/>
  </w:num>
  <w:num w:numId="8" w16cid:durableId="1772167226">
    <w:abstractNumId w:val="1"/>
  </w:num>
  <w:num w:numId="9" w16cid:durableId="370889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6B6E"/>
    <w:rsid w:val="0029639D"/>
    <w:rsid w:val="00326F90"/>
    <w:rsid w:val="003B1B7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2023-12-06T08:03:00Z</dcterms:modified>
  <cp:category/>
</cp:coreProperties>
</file>