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3EE" w:rsidRDefault="00A93105">
      <w:r>
        <w:t>However, with the concept of the stored-program computer introduced in 1949, both programs and data were stored and manipulated in the same way in computer memory..</w:t>
      </w:r>
      <w:r>
        <w:br/>
      </w:r>
      <w:r>
        <w:t xml:space="preserve"> After the bug is reproduced, the input of the program may need to be simplified to make it easier to debug.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Whatever the approach to development may be, the final program must satisfy some fundamental properties.</w:t>
      </w:r>
      <w:r>
        <w:br/>
        <w:t xml:space="preserve">Methods of measuring </w:t>
      </w:r>
      <w:r>
        <w:t>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FORTRAN, the first widely used high-level language to h</w:t>
      </w:r>
      <w:r>
        <w:t>ave a functional implementation, came out in 1957, and many other languages were soon developed—in particular, COBOL aimed at commercial data processing, and Lisp for computer research.</w:t>
      </w:r>
      <w:r>
        <w:br/>
        <w:t>This can be a non-trivial task, for example as with parallel processes or some unusual software bugs.</w:t>
      </w:r>
      <w:r>
        <w:br/>
        <w:t>There are many approaches to the Software development process.</w:t>
      </w:r>
      <w:r>
        <w:br/>
        <w:t xml:space="preserve"> Code-breaking algorithms have also existed for centuries.</w:t>
      </w:r>
      <w:r>
        <w:br/>
        <w:t>It is usually easier to code in "high-level" languages than in "low-level" ones.</w:t>
      </w:r>
      <w:r>
        <w:br/>
        <w:t>He gave the first des</w:t>
      </w:r>
      <w:r>
        <w:t>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w:t>
      </w:r>
      <w:r>
        <w:t xml:space="preserve"> coding reserved for the writing and editing of code per se.</w:t>
      </w:r>
      <w:r>
        <w:br/>
        <w:t>However, Charles Babbage had already written his first program for the Analytical Engine in 1837.</w:t>
      </w:r>
    </w:p>
    <w:sectPr w:rsidR="007C23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235410">
    <w:abstractNumId w:val="8"/>
  </w:num>
  <w:num w:numId="2" w16cid:durableId="1091003777">
    <w:abstractNumId w:val="6"/>
  </w:num>
  <w:num w:numId="3" w16cid:durableId="1859192987">
    <w:abstractNumId w:val="5"/>
  </w:num>
  <w:num w:numId="4" w16cid:durableId="1634406129">
    <w:abstractNumId w:val="4"/>
  </w:num>
  <w:num w:numId="5" w16cid:durableId="909266522">
    <w:abstractNumId w:val="7"/>
  </w:num>
  <w:num w:numId="6" w16cid:durableId="1047874776">
    <w:abstractNumId w:val="3"/>
  </w:num>
  <w:num w:numId="7" w16cid:durableId="691422752">
    <w:abstractNumId w:val="2"/>
  </w:num>
  <w:num w:numId="8" w16cid:durableId="2111853882">
    <w:abstractNumId w:val="1"/>
  </w:num>
  <w:num w:numId="9" w16cid:durableId="36899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3EE"/>
    <w:rsid w:val="00A931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