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102" w:rsidRDefault="0070302D">
      <w:r>
        <w:br/>
        <w:t>The first compiler related tool, the A-0 System, was developed in 1952 by Grace Hopper, who also coined the term 'compiler'..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affects the aspects of quality above, including portability, usability and most importantly maintainability.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Implementation techniques include imperative languages (object-oriented or procedur</w:t>
      </w:r>
      <w:r>
        <w:t>al), functional languages, and logic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Auxiliary tasks accompanying and related to programming include analyzing requirements, te</w:t>
      </w:r>
      <w:r>
        <w:t>sting, debugging (investigating and fixing problems), implementation of build systems, and management of derived artifacts, such as programs' machine code.</w:t>
      </w:r>
      <w:r>
        <w:br/>
        <w:t xml:space="preserve"> Different programming languages support different styles of programming (called programming paradigms).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Text editors wer</w:t>
      </w:r>
      <w:r>
        <w:t>e also developed that allowed changes and corrections to be made much more easily than with punched cards.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</w:t>
      </w:r>
      <w:r>
        <w:t>), and estimates of the number of existing lines of code written in the language (this underestimates the number of users of business languages such as COBOL).</w:t>
      </w:r>
      <w:r>
        <w:br/>
        <w:t xml:space="preserve"> Programmable devices have existed for centuries.</w:t>
      </w:r>
      <w:r>
        <w:br/>
        <w:t xml:space="preserve"> Machine code was the language of early programs, written in the instruction set of the particular machine, often in binary notation.</w:t>
      </w:r>
    </w:p>
    <w:sectPr w:rsidR="002E11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3109482">
    <w:abstractNumId w:val="8"/>
  </w:num>
  <w:num w:numId="2" w16cid:durableId="1732345664">
    <w:abstractNumId w:val="6"/>
  </w:num>
  <w:num w:numId="3" w16cid:durableId="131749535">
    <w:abstractNumId w:val="5"/>
  </w:num>
  <w:num w:numId="4" w16cid:durableId="2056077586">
    <w:abstractNumId w:val="4"/>
  </w:num>
  <w:num w:numId="5" w16cid:durableId="1670522610">
    <w:abstractNumId w:val="7"/>
  </w:num>
  <w:num w:numId="6" w16cid:durableId="1442187014">
    <w:abstractNumId w:val="3"/>
  </w:num>
  <w:num w:numId="7" w16cid:durableId="835849080">
    <w:abstractNumId w:val="2"/>
  </w:num>
  <w:num w:numId="8" w16cid:durableId="1852990506">
    <w:abstractNumId w:val="1"/>
  </w:num>
  <w:num w:numId="9" w16cid:durableId="42685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102"/>
    <w:rsid w:val="00326F90"/>
    <w:rsid w:val="007030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2023-12-06T12:17:00Z</dcterms:modified>
  <cp:category/>
</cp:coreProperties>
</file>