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3ED" w:rsidRDefault="00D85941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</w:t>
      </w:r>
      <w:r>
        <w:t xml:space="preserve"> memory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different notation for a machine language,  two machin</w:t>
      </w:r>
      <w:r>
        <w:t>es with different instruction sets also have different assembly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are many approach</w:t>
      </w:r>
      <w:r>
        <w:t>es to the Software development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languages are more abstract and easier t</w:t>
      </w:r>
      <w:r>
        <w:t>o use but execute less quickly.</w:t>
      </w:r>
      <w:r>
        <w:br/>
        <w:t xml:space="preserve"> Different programming languages support different styles of programming (called programming paradigms).</w:t>
      </w:r>
    </w:p>
    <w:sectPr w:rsidR="00156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068527">
    <w:abstractNumId w:val="8"/>
  </w:num>
  <w:num w:numId="2" w16cid:durableId="46994873">
    <w:abstractNumId w:val="6"/>
  </w:num>
  <w:num w:numId="3" w16cid:durableId="576549973">
    <w:abstractNumId w:val="5"/>
  </w:num>
  <w:num w:numId="4" w16cid:durableId="257835676">
    <w:abstractNumId w:val="4"/>
  </w:num>
  <w:num w:numId="5" w16cid:durableId="809175675">
    <w:abstractNumId w:val="7"/>
  </w:num>
  <w:num w:numId="6" w16cid:durableId="205415908">
    <w:abstractNumId w:val="3"/>
  </w:num>
  <w:num w:numId="7" w16cid:durableId="2070151281">
    <w:abstractNumId w:val="2"/>
  </w:num>
  <w:num w:numId="8" w16cid:durableId="1419903008">
    <w:abstractNumId w:val="1"/>
  </w:num>
  <w:num w:numId="9" w16cid:durableId="85238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ED"/>
    <w:rsid w:val="0029639D"/>
    <w:rsid w:val="00326F90"/>
    <w:rsid w:val="00AA1D8D"/>
    <w:rsid w:val="00B47730"/>
    <w:rsid w:val="00CB0664"/>
    <w:rsid w:val="00D859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