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D93" w:rsidRDefault="009C44F8">
      <w:r>
        <w:t>However, with the concept of the stored-program computer introduced in 1949, both programs and data were stored and manipulated in the same way in computer memory..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</w:t>
      </w:r>
      <w:r>
        <w:t>tly maintainability.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 xml:space="preserve"> Auxiliary tasks accompanying and related to programming include analyzing req</w:t>
      </w:r>
      <w:r>
        <w:t>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</w:t>
      </w:r>
      <w:r>
        <w:t>r low-level manipulation).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</w:t>
      </w:r>
      <w:r>
        <w:t>bed an automated mechanical flute player in the Book of Ingenious Devices.</w:t>
      </w:r>
    </w:p>
    <w:sectPr w:rsidR="001E1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086780">
    <w:abstractNumId w:val="8"/>
  </w:num>
  <w:num w:numId="2" w16cid:durableId="1384061518">
    <w:abstractNumId w:val="6"/>
  </w:num>
  <w:num w:numId="3" w16cid:durableId="1158613361">
    <w:abstractNumId w:val="5"/>
  </w:num>
  <w:num w:numId="4" w16cid:durableId="1153058548">
    <w:abstractNumId w:val="4"/>
  </w:num>
  <w:num w:numId="5" w16cid:durableId="1322276395">
    <w:abstractNumId w:val="7"/>
  </w:num>
  <w:num w:numId="6" w16cid:durableId="421603759">
    <w:abstractNumId w:val="3"/>
  </w:num>
  <w:num w:numId="7" w16cid:durableId="918949471">
    <w:abstractNumId w:val="2"/>
  </w:num>
  <w:num w:numId="8" w16cid:durableId="1455716399">
    <w:abstractNumId w:val="1"/>
  </w:num>
  <w:num w:numId="9" w16cid:durableId="170697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D93"/>
    <w:rsid w:val="0029639D"/>
    <w:rsid w:val="00326F90"/>
    <w:rsid w:val="009C44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