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A05" w:rsidRDefault="006C048A">
      <w:r>
        <w:t xml:space="preserve"> Machine code was the language of early programs, written in the instruction set of the particular machine, often in binary notation..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</w:t>
      </w:r>
      <w:r>
        <w:t>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</w:t>
      </w:r>
      <w:r>
        <w:t>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</w:t>
      </w:r>
      <w:r>
        <w:t>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</w:t>
      </w:r>
      <w:r>
        <w:t>ata were stored and manipulated in the same way in computer memory.</w:t>
      </w:r>
    </w:p>
    <w:sectPr w:rsidR="002F0A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184353">
    <w:abstractNumId w:val="8"/>
  </w:num>
  <w:num w:numId="2" w16cid:durableId="1029256269">
    <w:abstractNumId w:val="6"/>
  </w:num>
  <w:num w:numId="3" w16cid:durableId="668754593">
    <w:abstractNumId w:val="5"/>
  </w:num>
  <w:num w:numId="4" w16cid:durableId="175772662">
    <w:abstractNumId w:val="4"/>
  </w:num>
  <w:num w:numId="5" w16cid:durableId="2087457234">
    <w:abstractNumId w:val="7"/>
  </w:num>
  <w:num w:numId="6" w16cid:durableId="107044022">
    <w:abstractNumId w:val="3"/>
  </w:num>
  <w:num w:numId="7" w16cid:durableId="1176308519">
    <w:abstractNumId w:val="2"/>
  </w:num>
  <w:num w:numId="8" w16cid:durableId="706759148">
    <w:abstractNumId w:val="1"/>
  </w:num>
  <w:num w:numId="9" w16cid:durableId="134292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A05"/>
    <w:rsid w:val="00326F90"/>
    <w:rsid w:val="006C04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