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75D1" w:rsidRDefault="00E63848">
      <w:r>
        <w:t>Compilers harnessed the power of computers to make programming easier by allowing programmers to specify calculations by entering a formula using infix notation..</w:t>
      </w:r>
      <w:r>
        <w:br/>
        <w:t xml:space="preserve">Later a control panel (plug board) added to his 1906 Type I Tabulator allowed it to be </w:t>
      </w:r>
      <w:r>
        <w:t>programmed for different jobs, and by the late 1940s, unit record equipment such as the IBM 602 and IBM 604, were programmed by control panels in a similar way, as were the first electronic computers.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While these are sometimes considered programming, often the term software development is used for this larger overall process – with the</w:t>
      </w:r>
      <w:r>
        <w:t xml:space="preserve"> terms programming, implementation, and coding reserved for the writing and editing of code per se.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Many applications use a mix of several languages in their construction and use.</w:t>
      </w:r>
      <w:r>
        <w:br/>
        <w:t xml:space="preserve"> In the 1880s, Herman Hollerith invented the concept of storing data in machine-readable form.</w:t>
      </w:r>
      <w:r>
        <w:br/>
        <w:t>Normally the first step in debugging is to att</w:t>
      </w:r>
      <w:r>
        <w:t>empt to reproduce the problem.</w:t>
      </w:r>
      <w:r>
        <w:br/>
        <w:t>Many factors, having little or nothing to do with the ability of the computer to efficiently compile and execute the code, contribute to readability.</w:t>
      </w:r>
      <w:r>
        <w:br/>
        <w:t>One approach popular for requirements analysis is Use Case analysis.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A study found that a few simple readability transformations made code shorter and drastically redu</w:t>
      </w:r>
      <w:r>
        <w:t>ced the time to understand it.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Whatever the approach to development may be, the final program must satisfy some fundamental properties.</w:t>
      </w:r>
      <w:r>
        <w:br/>
        <w:t>However, readability is more than just programming style.</w:t>
      </w:r>
    </w:p>
    <w:sectPr w:rsidR="005075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9343833">
    <w:abstractNumId w:val="8"/>
  </w:num>
  <w:num w:numId="2" w16cid:durableId="113721663">
    <w:abstractNumId w:val="6"/>
  </w:num>
  <w:num w:numId="3" w16cid:durableId="1553423364">
    <w:abstractNumId w:val="5"/>
  </w:num>
  <w:num w:numId="4" w16cid:durableId="40834511">
    <w:abstractNumId w:val="4"/>
  </w:num>
  <w:num w:numId="5" w16cid:durableId="2057503474">
    <w:abstractNumId w:val="7"/>
  </w:num>
  <w:num w:numId="6" w16cid:durableId="1193424175">
    <w:abstractNumId w:val="3"/>
  </w:num>
  <w:num w:numId="7" w16cid:durableId="1208182413">
    <w:abstractNumId w:val="2"/>
  </w:num>
  <w:num w:numId="8" w16cid:durableId="1056582616">
    <w:abstractNumId w:val="1"/>
  </w:num>
  <w:num w:numId="9" w16cid:durableId="197860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75D1"/>
    <w:rsid w:val="00AA1D8D"/>
    <w:rsid w:val="00B47730"/>
    <w:rsid w:val="00CB0664"/>
    <w:rsid w:val="00E638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2023-12-06T08:34:00Z</dcterms:modified>
  <cp:category/>
</cp:coreProperties>
</file>