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49E" w:rsidRDefault="003C047F">
      <w:r>
        <w:t>Compilers harnessed the power of computers to make programming easier by allowing programmers to specify calculations by entering a formula using infix notation..</w:t>
      </w:r>
      <w:r>
        <w:br/>
        <w:t xml:space="preserve">Also, specific user environment and usage history can make it difficult to reproduce the </w:t>
      </w:r>
      <w:r>
        <w:t>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</w:t>
      </w:r>
      <w:r>
        <w:t>tes of the number of existing lines of code written in the language (this underestimates the number of users of business languages such as COBOL).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existing source code, rather than writi</w:t>
      </w:r>
      <w:r>
        <w:t>ng new source code.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Scripting and breakpoi</w:t>
      </w:r>
      <w:r>
        <w:t>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</w:t>
      </w:r>
      <w:r>
        <w:t>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</w:p>
    <w:sectPr w:rsidR="00DB7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44500">
    <w:abstractNumId w:val="8"/>
  </w:num>
  <w:num w:numId="2" w16cid:durableId="1485269884">
    <w:abstractNumId w:val="6"/>
  </w:num>
  <w:num w:numId="3" w16cid:durableId="1547638182">
    <w:abstractNumId w:val="5"/>
  </w:num>
  <w:num w:numId="4" w16cid:durableId="1287081538">
    <w:abstractNumId w:val="4"/>
  </w:num>
  <w:num w:numId="5" w16cid:durableId="1971395216">
    <w:abstractNumId w:val="7"/>
  </w:num>
  <w:num w:numId="6" w16cid:durableId="217594380">
    <w:abstractNumId w:val="3"/>
  </w:num>
  <w:num w:numId="7" w16cid:durableId="335233717">
    <w:abstractNumId w:val="2"/>
  </w:num>
  <w:num w:numId="8" w16cid:durableId="2072657667">
    <w:abstractNumId w:val="1"/>
  </w:num>
  <w:num w:numId="9" w16cid:durableId="13359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7F"/>
    <w:rsid w:val="00AA1D8D"/>
    <w:rsid w:val="00B47730"/>
    <w:rsid w:val="00CB0664"/>
    <w:rsid w:val="00DB74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