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A4C" w:rsidRDefault="005464CB">
      <w:r>
        <w:t xml:space="preserve"> Some languages are very popular for particular kinds of applications, while some languages are regularly used to write many different kinds of applications..</w:t>
      </w:r>
      <w:r>
        <w:br/>
        <w:t>The Unified Modeling Language (UML) is a notation used for both the OOAD and MDA.</w:t>
      </w:r>
      <w:r>
        <w:br/>
        <w:t>Use of a static code analysis tool can help detect some possible problems.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Unreadable code often leads to bugs, inefficiencies, and duplicated code.</w:t>
      </w:r>
      <w:r>
        <w:br/>
        <w:t>Text editors were also developed that allowe</w:t>
      </w:r>
      <w:r>
        <w:t>d changes and corrections to be made much more easily than with punched cards.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The first step in most formal software development processes is requirements analysis, followed by testing to determine value modeling, imple</w:t>
      </w:r>
      <w:r>
        <w:t>mentation, and failure elimination (debugging).</w:t>
      </w:r>
      <w:r>
        <w:br/>
        <w:t>Many applications use a mix of several languages in their construction and use.</w:t>
      </w:r>
      <w:r>
        <w:br/>
        <w:t>Scripting and breakpointing is also part of this process.</w:t>
      </w:r>
      <w:r>
        <w:br/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A study found that a few simple readability transformations made code shorter and drastically reduced the time to understan</w:t>
      </w:r>
      <w:r>
        <w:t>d it.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53A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9688838">
    <w:abstractNumId w:val="8"/>
  </w:num>
  <w:num w:numId="2" w16cid:durableId="1477063863">
    <w:abstractNumId w:val="6"/>
  </w:num>
  <w:num w:numId="3" w16cid:durableId="1976329381">
    <w:abstractNumId w:val="5"/>
  </w:num>
  <w:num w:numId="4" w16cid:durableId="1693797562">
    <w:abstractNumId w:val="4"/>
  </w:num>
  <w:num w:numId="5" w16cid:durableId="1341733925">
    <w:abstractNumId w:val="7"/>
  </w:num>
  <w:num w:numId="6" w16cid:durableId="1016810223">
    <w:abstractNumId w:val="3"/>
  </w:num>
  <w:num w:numId="7" w16cid:durableId="1492140712">
    <w:abstractNumId w:val="2"/>
  </w:num>
  <w:num w:numId="8" w16cid:durableId="410473421">
    <w:abstractNumId w:val="1"/>
  </w:num>
  <w:num w:numId="9" w16cid:durableId="842279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64CB"/>
    <w:rsid w:val="00AA1D8D"/>
    <w:rsid w:val="00B47730"/>
    <w:rsid w:val="00CB0664"/>
    <w:rsid w:val="00F53A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2023-12-06T06:43:00Z</dcterms:modified>
  <cp:category/>
</cp:coreProperties>
</file>