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1D3F" w:rsidRDefault="00D23C9F">
      <w:r>
        <w:t>A study found that a few simple readability transformations made code shorter and drastically reduced the time to understand it..</w:t>
      </w:r>
      <w:r>
        <w:br/>
        <w:t xml:space="preserve">Later a control panel (plug board) added to his 1906 Type I Tabulator allowed it to be programmed for different jobs, and by </w:t>
      </w:r>
      <w:r>
        <w:t>the late 1940s, unit record equipment such as the IBM 602 and IBM 604, were programmed by control panels in a similar way, as were the first electronic computers.</w:t>
      </w:r>
      <w:r>
        <w:br/>
        <w:t>One approach popular for requirements analysis is Use Case analysis.</w:t>
      </w:r>
      <w:r>
        <w:br/>
        <w:t xml:space="preserve"> After the bug is reproduced, the input of the program may need to be simplified to make it easier to debug.</w:t>
      </w:r>
      <w:r>
        <w:br/>
        <w:t>For example, when a bug in a compiler can make it crash when parsing some large source file, a simplification of the test case that results in only few lines from the orig</w:t>
      </w:r>
      <w:r>
        <w:t>inal source file can be sufficient to reproduce the same crash.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Machine code was the language of early programs, written in the instruction set of the particular machine, often in binary notation.</w:t>
      </w:r>
      <w:r>
        <w:br/>
        <w:t>Scripting and breakpointing is also part of this process.</w:t>
      </w:r>
      <w:r>
        <w:br/>
        <w:t>When debugging the problem in a GUI, the programmer can try to skip some user interaction from the origi</w:t>
      </w:r>
      <w:r>
        <w:t>nal problem description and check if remaining actions are sufficient for bugs to appear.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Code-breaking algorithms have also existed for centuries.</w:t>
      </w:r>
      <w:r>
        <w:br/>
        <w:t>Sometimes software development is known as software engineering, especially when it employs formal methods or follows an engineering design process.</w:t>
      </w:r>
      <w:r>
        <w:br/>
        <w:t>Many applications use a mix of several</w:t>
      </w:r>
      <w:r>
        <w:t xml:space="preserve"> languages in their construction and use.</w:t>
      </w:r>
      <w:r>
        <w:br/>
        <w:t xml:space="preserve"> Popular modeling techniques include Object-Oriented Analysis and Design (OOAD) and Model-Driven Architecture (MDA).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A31D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33490">
    <w:abstractNumId w:val="8"/>
  </w:num>
  <w:num w:numId="2" w16cid:durableId="1639335224">
    <w:abstractNumId w:val="6"/>
  </w:num>
  <w:num w:numId="3" w16cid:durableId="286739515">
    <w:abstractNumId w:val="5"/>
  </w:num>
  <w:num w:numId="4" w16cid:durableId="1976837719">
    <w:abstractNumId w:val="4"/>
  </w:num>
  <w:num w:numId="5" w16cid:durableId="1303122739">
    <w:abstractNumId w:val="7"/>
  </w:num>
  <w:num w:numId="6" w16cid:durableId="415978486">
    <w:abstractNumId w:val="3"/>
  </w:num>
  <w:num w:numId="7" w16cid:durableId="1120149641">
    <w:abstractNumId w:val="2"/>
  </w:num>
  <w:num w:numId="8" w16cid:durableId="2020152713">
    <w:abstractNumId w:val="1"/>
  </w:num>
  <w:num w:numId="9" w16cid:durableId="774640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31D3F"/>
    <w:rsid w:val="00AA1D8D"/>
    <w:rsid w:val="00B47730"/>
    <w:rsid w:val="00CB0664"/>
    <w:rsid w:val="00D23C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2023-12-06T08:05:00Z</dcterms:modified>
  <cp:category/>
</cp:coreProperties>
</file>