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67A" w:rsidRDefault="00472F5E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Also, specific user 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1206, the Arab engineer Al-Jazari invented a programmable drum machine where a musical mechanical automaton could</w:t>
      </w:r>
      <w:r>
        <w:t xml:space="preserve"> be made to play different rhythms and drum patterns, via pegs and cams.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subjects, including knowledge of the application domain, details of programming languages and generic code libr</w:t>
      </w:r>
      <w:r>
        <w:t>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Scripting and breakpointing is also pa</w:t>
      </w:r>
      <w:r>
        <w:t>rt of this process.</w:t>
      </w:r>
      <w:r>
        <w:br/>
        <w:t>They are the building blocks for all software, from the simplest applications to the most sophisticated ones.</w:t>
      </w:r>
      <w:r>
        <w:br/>
        <w:t>Techniques like Code refactoring can enhance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284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43536">
    <w:abstractNumId w:val="8"/>
  </w:num>
  <w:num w:numId="2" w16cid:durableId="676812816">
    <w:abstractNumId w:val="6"/>
  </w:num>
  <w:num w:numId="3" w16cid:durableId="1755200235">
    <w:abstractNumId w:val="5"/>
  </w:num>
  <w:num w:numId="4" w16cid:durableId="604654539">
    <w:abstractNumId w:val="4"/>
  </w:num>
  <w:num w:numId="5" w16cid:durableId="1278369330">
    <w:abstractNumId w:val="7"/>
  </w:num>
  <w:num w:numId="6" w16cid:durableId="2105688376">
    <w:abstractNumId w:val="3"/>
  </w:num>
  <w:num w:numId="7" w16cid:durableId="531654542">
    <w:abstractNumId w:val="2"/>
  </w:num>
  <w:num w:numId="8" w16cid:durableId="14578814">
    <w:abstractNumId w:val="1"/>
  </w:num>
  <w:num w:numId="9" w16cid:durableId="146330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67A"/>
    <w:rsid w:val="0029639D"/>
    <w:rsid w:val="00326F90"/>
    <w:rsid w:val="00472F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