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59D" w:rsidRDefault="008F3A0D">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For example, COBOL is still strong in corporate data centers often on large mainframe computers, Fortran in engineering applications, scripting languages in Web development, and C in embedded software.</w:t>
      </w:r>
      <w:r>
        <w:br/>
        <w:t>It involves designing and implementing algorithms, step-by-step specifications of procedures, by writing code in one or more programming languages.</w:t>
      </w:r>
      <w:r>
        <w:br/>
        <w:t>As early as the 9th century, a programmable music sequencer was invented by the</w:t>
      </w:r>
      <w:r>
        <w:t xml:space="preserve"> Persian Banu Musa brothers, who described an automated mechanical flute player in the Book of Ingenious Devices.</w:t>
      </w:r>
      <w:r>
        <w:br/>
        <w:t xml:space="preserve"> Popular modeling techniques include Object-Oriented Analysis and Design (OOAD) and Model-Driven Architecture (MDA).</w:t>
      </w:r>
      <w:r>
        <w:br/>
        <w:t>In 1801, the Jacquard loom could produce entirely different weaves by changing the "program" – a series of pasteboard cards with holes punched in them.</w:t>
      </w:r>
      <w:r>
        <w:br/>
        <w:t xml:space="preserve"> The first computer program is generally dated to 1843, when mathematician Ada Lovelace published an algorithm to calculate a seq</w:t>
      </w:r>
      <w:r>
        <w:t>uence of Bernoulli numbers, intended to be carried out by Charles Babbage's Analytical Engine.</w:t>
      </w:r>
      <w:r>
        <w:br/>
        <w:t xml:space="preserve"> Following a consistent programming style often helps readability.</w:t>
      </w:r>
      <w:r>
        <w:br/>
        <w:t>Programmers typically use high-level programming languages that are more easily intelligible to humans than machine code, which is directly executed by the central processing unit.</w:t>
      </w:r>
      <w:r>
        <w:br/>
        <w:t xml:space="preserve"> It is very difficult to determine what are the most popular modern programming languages.</w:t>
      </w:r>
      <w:r>
        <w:br/>
        <w:t xml:space="preserve"> Debugging is often done with IDEs. Standalone debuggers like GDB are also use</w:t>
      </w:r>
      <w:r>
        <w:t>d, and these often provide less of a visual environment, usually using a command line.</w:t>
      </w:r>
      <w:r>
        <w:br/>
        <w:t>Expert programmers are familiar with a variety of well-established algorithms and their respective complexities and use this knowledge to choose algorithms that are best suited to the circumstances.</w:t>
      </w:r>
      <w:r>
        <w:br/>
        <w:t xml:space="preserve"> Allen Downey, in his book How To Think Like A Computer Scientist, writes:</w:t>
      </w:r>
      <w:r>
        <w:br/>
        <w:t xml:space="preserve"> Many computer languages provide a mechanism to call functions provided by shared libraries.</w:t>
      </w:r>
      <w:r>
        <w:br/>
        <w:t xml:space="preserve"> Programmable devices have existed for centuries.</w:t>
      </w:r>
    </w:p>
    <w:sectPr w:rsidR="000805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239502">
    <w:abstractNumId w:val="8"/>
  </w:num>
  <w:num w:numId="2" w16cid:durableId="1444878430">
    <w:abstractNumId w:val="6"/>
  </w:num>
  <w:num w:numId="3" w16cid:durableId="2055812013">
    <w:abstractNumId w:val="5"/>
  </w:num>
  <w:num w:numId="4" w16cid:durableId="716589439">
    <w:abstractNumId w:val="4"/>
  </w:num>
  <w:num w:numId="5" w16cid:durableId="1223105435">
    <w:abstractNumId w:val="7"/>
  </w:num>
  <w:num w:numId="6" w16cid:durableId="745954221">
    <w:abstractNumId w:val="3"/>
  </w:num>
  <w:num w:numId="7" w16cid:durableId="114451514">
    <w:abstractNumId w:val="2"/>
  </w:num>
  <w:num w:numId="8" w16cid:durableId="116727327">
    <w:abstractNumId w:val="1"/>
  </w:num>
  <w:num w:numId="9" w16cid:durableId="163243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59D"/>
    <w:rsid w:val="0015074B"/>
    <w:rsid w:val="0029639D"/>
    <w:rsid w:val="00326F90"/>
    <w:rsid w:val="008F3A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