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2246" w:rsidRDefault="00D54659">
      <w:r>
        <w:t>Sometimes software development is known as software engineering, especially when it employs formal methods or follows an engineering design process..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As early as the 9th century, a programmable music sequencer was invented by the Persian Banu Musa brothers, who described an automated mechanical flute player in the Book of Ingenious Devices.</w:t>
      </w:r>
      <w:r>
        <w:br/>
        <w:t>Programming languages are essentia</w:t>
      </w:r>
      <w:r>
        <w:t>l for software development.</w:t>
      </w:r>
      <w:r>
        <w:br/>
        <w:t xml:space="preserve"> It is very difficult to determine what are the most popular modern programming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Trade-offs from this ideal involve finding enough programmers who know the language to build a team, the availability of compilers for that langua</w:t>
      </w:r>
      <w:r>
        <w:t>ge, and the efficiency with which programs written in a given language execute.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Implementation techniques in</w:t>
      </w:r>
      <w:r>
        <w:t>clude imperative languages (object-oriented or procedural), functional languages, and logic languages.</w:t>
      </w:r>
      <w:r>
        <w:br/>
        <w:t>Provided the functions in a library follow the appropriate run-time conventions (e.g., method of passing arguments), then these functions may be written in any other language.</w:t>
      </w:r>
      <w:r>
        <w:br/>
        <w:t xml:space="preserve"> Following a consistent programming style often helps readability.</w:t>
      </w:r>
      <w:r>
        <w:br/>
        <w:t xml:space="preserve"> Debugging is a very important task in the software development process since having defects in a program can have significant consequences for its users.</w:t>
      </w:r>
      <w:r>
        <w:br/>
        <w:t xml:space="preserve"> Readabilit</w:t>
      </w:r>
      <w:r>
        <w:t>y is important because programmers spend the majority of their time reading, trying to understand, reusing and modifying existing source code, rather than writing new source code.</w:t>
      </w:r>
      <w:r>
        <w:br/>
        <w:t xml:space="preserve"> The first step in most formal software development processes is requirements analysis, followed by testing to determine value modeling, implementation, and failure elimination (debugging).</w:t>
      </w:r>
      <w:r>
        <w:br/>
        <w:t>Many factors, having little or nothing to do with the ability of the computer to efficiently compile and execute the code, contribute to reada</w:t>
      </w:r>
      <w:r>
        <w:t>bility.</w:t>
      </w:r>
    </w:p>
    <w:sectPr w:rsidR="005E22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0278195">
    <w:abstractNumId w:val="8"/>
  </w:num>
  <w:num w:numId="2" w16cid:durableId="777869084">
    <w:abstractNumId w:val="6"/>
  </w:num>
  <w:num w:numId="3" w16cid:durableId="531572596">
    <w:abstractNumId w:val="5"/>
  </w:num>
  <w:num w:numId="4" w16cid:durableId="1170483052">
    <w:abstractNumId w:val="4"/>
  </w:num>
  <w:num w:numId="5" w16cid:durableId="615992457">
    <w:abstractNumId w:val="7"/>
  </w:num>
  <w:num w:numId="6" w16cid:durableId="1610430036">
    <w:abstractNumId w:val="3"/>
  </w:num>
  <w:num w:numId="7" w16cid:durableId="860976849">
    <w:abstractNumId w:val="2"/>
  </w:num>
  <w:num w:numId="8" w16cid:durableId="1126704667">
    <w:abstractNumId w:val="1"/>
  </w:num>
  <w:num w:numId="9" w16cid:durableId="183691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2246"/>
    <w:rsid w:val="00AA1D8D"/>
    <w:rsid w:val="00B47730"/>
    <w:rsid w:val="00CB0664"/>
    <w:rsid w:val="00D546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2023-12-06T07:38:00Z</dcterms:modified>
  <cp:category/>
</cp:coreProperties>
</file>