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71F" w:rsidRDefault="001D5436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Following a consistent programming style often helps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>The first compiler related tool, the A-0 System, was developed in 1952 by Grace Hop</w:t>
      </w:r>
      <w:r>
        <w:t>per, who also coined the term 'compiler'.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Whatever the approach to development may be, the final program must satisfy some fundamental properties.</w:t>
      </w:r>
      <w:r>
        <w:br/>
        <w:t>There are many approaches to the Software development process.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FORTRAN, the first widely used high-level language to have a functional implementation, came out in 1957, and many other languages were soon developed—in particular, COBOL aimed at comm</w:t>
      </w:r>
      <w:r>
        <w:t>ercial data processing, and Lisp for computer research.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readability is more than just programming style.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this purpose, algorithms are classified into orders using so-called Big O notat</w:t>
      </w:r>
      <w:r>
        <w:t>ion, which expresses resource use, such as execution time or memory consumption, in terms of the size of an input.</w:t>
      </w:r>
    </w:p>
    <w:sectPr w:rsidR="007517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609160">
    <w:abstractNumId w:val="8"/>
  </w:num>
  <w:num w:numId="2" w16cid:durableId="1144391064">
    <w:abstractNumId w:val="6"/>
  </w:num>
  <w:num w:numId="3" w16cid:durableId="1684891520">
    <w:abstractNumId w:val="5"/>
  </w:num>
  <w:num w:numId="4" w16cid:durableId="562057833">
    <w:abstractNumId w:val="4"/>
  </w:num>
  <w:num w:numId="5" w16cid:durableId="488982971">
    <w:abstractNumId w:val="7"/>
  </w:num>
  <w:num w:numId="6" w16cid:durableId="968435218">
    <w:abstractNumId w:val="3"/>
  </w:num>
  <w:num w:numId="7" w16cid:durableId="1319917762">
    <w:abstractNumId w:val="2"/>
  </w:num>
  <w:num w:numId="8" w16cid:durableId="1234780790">
    <w:abstractNumId w:val="1"/>
  </w:num>
  <w:num w:numId="9" w16cid:durableId="136663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436"/>
    <w:rsid w:val="0029639D"/>
    <w:rsid w:val="00326F90"/>
    <w:rsid w:val="007517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