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16B" w:rsidRDefault="00E30782">
      <w:r>
        <w:t>Many factors, having little or nothing to do with the ability of the computer to efficiently compile and execute the code, contribute to readability..</w:t>
      </w:r>
      <w:r>
        <w:br/>
        <w:t>Ideally, the programming language best suited for the task at hand will be selected.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</w:t>
      </w:r>
      <w:r>
        <w:t>ions for each operation code and meaningful names for specifying addresses.</w:t>
      </w:r>
      <w:r>
        <w:br/>
        <w:t>There exist a lot of different approaches for each of those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</w:t>
      </w:r>
      <w:r>
        <w:t>adable code often leads to bugs, inefficiencies, and duplicated code.</w:t>
      </w:r>
      <w:r>
        <w:br/>
        <w:t xml:space="preserve"> After the bug is reproduced, the input of the program may need to be simplified to make it easier to debug.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Readability is important because programmers spend the majority of their time reading, trying to understand, reusing and modifying </w:t>
      </w:r>
      <w:r>
        <w:t>existing source code, rather than writing new source code.</w:t>
      </w:r>
      <w:r>
        <w:br/>
        <w:t>It is usually easier to code in "high-level" languages than in "low-level" ones.</w:t>
      </w:r>
    </w:p>
    <w:sectPr w:rsidR="00587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169178">
    <w:abstractNumId w:val="8"/>
  </w:num>
  <w:num w:numId="2" w16cid:durableId="1014646725">
    <w:abstractNumId w:val="6"/>
  </w:num>
  <w:num w:numId="3" w16cid:durableId="715591585">
    <w:abstractNumId w:val="5"/>
  </w:num>
  <w:num w:numId="4" w16cid:durableId="1441949366">
    <w:abstractNumId w:val="4"/>
  </w:num>
  <w:num w:numId="5" w16cid:durableId="2077118167">
    <w:abstractNumId w:val="7"/>
  </w:num>
  <w:num w:numId="6" w16cid:durableId="860170445">
    <w:abstractNumId w:val="3"/>
  </w:num>
  <w:num w:numId="7" w16cid:durableId="1928998457">
    <w:abstractNumId w:val="2"/>
  </w:num>
  <w:num w:numId="8" w16cid:durableId="235942126">
    <w:abstractNumId w:val="1"/>
  </w:num>
  <w:num w:numId="9" w16cid:durableId="12181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16B"/>
    <w:rsid w:val="00AA1D8D"/>
    <w:rsid w:val="00B47730"/>
    <w:rsid w:val="00CB0664"/>
    <w:rsid w:val="00E30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