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814" w:rsidRDefault="00F37C9A">
      <w:r>
        <w:t>The Unified Modeling Language (UML) is a notation used for both the OOAD and MDA..</w:t>
      </w:r>
      <w:r>
        <w:br/>
        <w:t xml:space="preserve"> Following a consistent programming style often helps readability.</w:t>
      </w:r>
      <w:r>
        <w:br/>
        <w:t xml:space="preserve">FORTRAN, the first widely used high-level language to have a functional implementation, came out in </w:t>
      </w:r>
      <w:r>
        <w:t>1957, and many other languages were soon developed—in particular, COBOL aimed at 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t>Use of a static code analysis tool can help detect some possible problems.</w:t>
      </w:r>
      <w:r>
        <w:br/>
        <w:t xml:space="preserve"> Programs were mostly entered using punched cards</w:t>
      </w:r>
      <w:r>
        <w:t xml:space="preserve"> or paper tape.</w:t>
      </w:r>
      <w:r>
        <w:br/>
        <w:t>For this purpose, algorithms are classified into orders using so-called Big O notation, which expresses resource use, such as execution time or memory consumption, in terms of the size of an input.</w:t>
      </w:r>
      <w:r>
        <w:br/>
        <w:t xml:space="preserve"> Different programming languages support different styles of programming (called programming paradigms).</w:t>
      </w:r>
      <w:r>
        <w:br/>
        <w:t>Programmers typically use high-level programming languages that are more easily intelligible to humans than machine code, which is directly executed by the central processing unit.</w:t>
      </w:r>
      <w:r>
        <w:br/>
        <w:t>Integrated d</w:t>
      </w:r>
      <w:r>
        <w:t>evelopment environments (IDEs) aim to integrate all such help.</w:t>
      </w:r>
      <w:r>
        <w:br/>
        <w:t xml:space="preserve"> Debugging is a very important task in the software development process since having defects in a program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Allen Downey, in his book How To Think Like A Computer Scientist, wri</w:t>
      </w:r>
      <w:r>
        <w:t>tes:</w:t>
      </w:r>
      <w:r>
        <w:br/>
        <w:t xml:space="preserve"> Many computer languages provide a mechanism to call functions provided by shared libraries.</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54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648190">
    <w:abstractNumId w:val="8"/>
  </w:num>
  <w:num w:numId="2" w16cid:durableId="270942168">
    <w:abstractNumId w:val="6"/>
  </w:num>
  <w:num w:numId="3" w16cid:durableId="1595170566">
    <w:abstractNumId w:val="5"/>
  </w:num>
  <w:num w:numId="4" w16cid:durableId="1563827486">
    <w:abstractNumId w:val="4"/>
  </w:num>
  <w:num w:numId="5" w16cid:durableId="1861240368">
    <w:abstractNumId w:val="7"/>
  </w:num>
  <w:num w:numId="6" w16cid:durableId="419762846">
    <w:abstractNumId w:val="3"/>
  </w:num>
  <w:num w:numId="7" w16cid:durableId="817693587">
    <w:abstractNumId w:val="2"/>
  </w:num>
  <w:num w:numId="8" w16cid:durableId="1659186747">
    <w:abstractNumId w:val="1"/>
  </w:num>
  <w:num w:numId="9" w16cid:durableId="123123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814"/>
    <w:rsid w:val="0029639D"/>
    <w:rsid w:val="00326F90"/>
    <w:rsid w:val="00AA1D8D"/>
    <w:rsid w:val="00B47730"/>
    <w:rsid w:val="00CB0664"/>
    <w:rsid w:val="00F37C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