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85F" w:rsidRDefault="00A34597">
      <w:r>
        <w:t>Ideally, the programming language best suited for the task at hand will be selected..</w:t>
      </w:r>
      <w:r>
        <w:br/>
        <w:t>Unreadable code often leads to bugs, inefficiencies, and duplicated code.</w:t>
      </w:r>
      <w:r>
        <w:br/>
      </w:r>
      <w:r>
        <w:t xml:space="preserve"> Computer programmers are those who write computer software.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text editors such as Emacs allow GDB to be invoked through them, to provide a visual environment.</w:t>
      </w:r>
      <w:r>
        <w:br/>
        <w:t xml:space="preserve"> After the bug is reproduced, the input of the prog</w:t>
      </w:r>
      <w:r>
        <w:t>ram may need to be simplified to make it easier to debug.</w:t>
      </w:r>
      <w:r>
        <w:br/>
        <w:t>However, Charles Babbage had already written his first program for the Analytical Engine in 1837.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 sim</w:t>
      </w:r>
      <w:r>
        <w:t>ilar technique used for database design is Entity-Relationship Modeling (ER Modeling).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While these are sometimes considered programming, often the term software development is used for this larger overall process – with the terms programming, implementation, and coding reserved for the writing and editing of code per </w:t>
      </w:r>
      <w:r>
        <w:t>se.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EE08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8355632">
    <w:abstractNumId w:val="8"/>
  </w:num>
  <w:num w:numId="2" w16cid:durableId="882787255">
    <w:abstractNumId w:val="6"/>
  </w:num>
  <w:num w:numId="3" w16cid:durableId="635182679">
    <w:abstractNumId w:val="5"/>
  </w:num>
  <w:num w:numId="4" w16cid:durableId="1137455744">
    <w:abstractNumId w:val="4"/>
  </w:num>
  <w:num w:numId="5" w16cid:durableId="674304183">
    <w:abstractNumId w:val="7"/>
  </w:num>
  <w:num w:numId="6" w16cid:durableId="54813724">
    <w:abstractNumId w:val="3"/>
  </w:num>
  <w:num w:numId="7" w16cid:durableId="379138452">
    <w:abstractNumId w:val="2"/>
  </w:num>
  <w:num w:numId="8" w16cid:durableId="1485970631">
    <w:abstractNumId w:val="1"/>
  </w:num>
  <w:num w:numId="9" w16cid:durableId="59698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4597"/>
    <w:rsid w:val="00AA1D8D"/>
    <w:rsid w:val="00B47730"/>
    <w:rsid w:val="00CB0664"/>
    <w:rsid w:val="00EE08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