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BDA" w:rsidRDefault="00F42F8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 xml:space="preserve"> Following a consistent programming style often helps readability.</w:t>
      </w:r>
      <w:r>
        <w:br/>
        <w:t>Methods of measuring programming language popularity include: counting the number of job advertisements that mention the lang</w:t>
      </w:r>
      <w:r>
        <w:t>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In 1206, the Arab engineer Al-Jazari invented a programmable drum machine where a musical mechanical auto</w:t>
      </w:r>
      <w:r>
        <w:t>maton could be made to play different rhythms and drum patterns, via pegs and cams.</w:t>
      </w:r>
      <w:r>
        <w:br/>
        <w:t>While these are sometimes considered programming, often the term software development is used for this larger overall process – with the terms programming, implementation, and coding reserved for the writing and editing of code per se.</w:t>
      </w:r>
      <w:r>
        <w:br/>
        <w:t>Normally the first step in debugging is to attempt to reproduce the problem.</w:t>
      </w:r>
      <w:r>
        <w:br/>
        <w:t>For this purpose, algorithms are classified into orders using so-called Big O notation, which expresses resource us</w:t>
      </w:r>
      <w:r>
        <w:t>e, such as execution time or memory consumption, in terms of the size of an input.</w:t>
      </w:r>
      <w:r>
        <w:br/>
        <w:t>Many factors, having little or nothing to do with the ability of the computer to efficiently compile and execute the code, contribute to readability.</w:t>
      </w:r>
      <w:r>
        <w:br/>
        <w:t xml:space="preserve"> High-level languages made the process of developing a program simpler and more understandable, and less bound to the underlying hardware.</w:t>
      </w:r>
      <w:r>
        <w:br/>
        <w:t xml:space="preserve"> Some languages are very popular for particular kinds of applications, while some languages are regularly used to write many different kinds</w:t>
      </w:r>
      <w:r>
        <w:t xml:space="preserve"> of applications.</w:t>
      </w:r>
      <w:r>
        <w:br/>
        <w:t xml:space="preserve"> The first step in most formal software development processes is requirements analysis, followed by testing to determine value modeling, implementation, and failure elimination (debugging).</w:t>
      </w:r>
    </w:p>
    <w:sectPr w:rsidR="00FE3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157295">
    <w:abstractNumId w:val="8"/>
  </w:num>
  <w:num w:numId="2" w16cid:durableId="286131107">
    <w:abstractNumId w:val="6"/>
  </w:num>
  <w:num w:numId="3" w16cid:durableId="379676168">
    <w:abstractNumId w:val="5"/>
  </w:num>
  <w:num w:numId="4" w16cid:durableId="77756899">
    <w:abstractNumId w:val="4"/>
  </w:num>
  <w:num w:numId="5" w16cid:durableId="827593465">
    <w:abstractNumId w:val="7"/>
  </w:num>
  <w:num w:numId="6" w16cid:durableId="1837769943">
    <w:abstractNumId w:val="3"/>
  </w:num>
  <w:num w:numId="7" w16cid:durableId="320349047">
    <w:abstractNumId w:val="2"/>
  </w:num>
  <w:num w:numId="8" w16cid:durableId="1793673152">
    <w:abstractNumId w:val="1"/>
  </w:num>
  <w:num w:numId="9" w16cid:durableId="9432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42F83"/>
    <w:rsid w:val="00FC693F"/>
    <w:rsid w:val="00FE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