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F7B" w:rsidRDefault="00C673A6">
      <w:r>
        <w:t>They are the building blocks for all software, from the simplest applications to the most sophisticated ones..</w:t>
      </w:r>
      <w:r>
        <w:br/>
        <w:t>Also, specific user environment and usage history can make it difficult to reproduce the problem.</w:t>
      </w:r>
      <w:r>
        <w:br/>
        <w:t xml:space="preserve">When debugging the problem in a GUI, the </w:t>
      </w:r>
      <w:r>
        <w:t>programmer can try to skip some user interaction from the original problem description and check if remaining actions are sufficient for bugs to appear.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  <w:r>
        <w:br/>
        <w:t>Integrated development environments (IDEs) aim to i</w:t>
      </w:r>
      <w:r>
        <w:t>ntegrate all such help.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In 1801, the Jacquard loom could produce entirely different weaves by changing the "program" – a series of pasteboard cards with holes punched in th</w:t>
      </w:r>
      <w:r>
        <w:t>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readability is more than just programming style.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example, when a bug in a compiler can mak</w:t>
      </w:r>
      <w:r>
        <w:t>e it crash when parsing some large source file, a simplification of the test case that results in only few lines from the original source file can be sufficient to reproduce the same crash.</w:t>
      </w:r>
    </w:p>
    <w:sectPr w:rsidR="00F75F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007112">
    <w:abstractNumId w:val="8"/>
  </w:num>
  <w:num w:numId="2" w16cid:durableId="1210996464">
    <w:abstractNumId w:val="6"/>
  </w:num>
  <w:num w:numId="3" w16cid:durableId="244001467">
    <w:abstractNumId w:val="5"/>
  </w:num>
  <w:num w:numId="4" w16cid:durableId="737871270">
    <w:abstractNumId w:val="4"/>
  </w:num>
  <w:num w:numId="5" w16cid:durableId="1564877514">
    <w:abstractNumId w:val="7"/>
  </w:num>
  <w:num w:numId="6" w16cid:durableId="165749667">
    <w:abstractNumId w:val="3"/>
  </w:num>
  <w:num w:numId="7" w16cid:durableId="1832258727">
    <w:abstractNumId w:val="2"/>
  </w:num>
  <w:num w:numId="8" w16cid:durableId="682635782">
    <w:abstractNumId w:val="1"/>
  </w:num>
  <w:num w:numId="9" w16cid:durableId="4762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73A6"/>
    <w:rsid w:val="00CB0664"/>
    <w:rsid w:val="00F75F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2023-12-06T05:29:00Z</dcterms:modified>
  <cp:category/>
</cp:coreProperties>
</file>