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B75" w:rsidRDefault="00B93D38">
      <w:r>
        <w:t>Trade-offs from this ideal involve finding enough programmers who know the language to build a team, the availability of compilers for that language, and the efficiency with which programs written in a given language execute..</w:t>
      </w:r>
      <w:r>
        <w:br/>
        <w:t xml:space="preserve">Provided the </w:t>
      </w:r>
      <w:r>
        <w:t>functions in a library follow the appropriate run-time conventions (e.g., method of passing arguments), then these functions may be written in any other language.</w:t>
      </w:r>
      <w:r>
        <w:br/>
      </w:r>
      <w:r>
        <w:br/>
        <w:t>The first compiler related tool, the A-0 System, was developed in 1952 by Grace Hopper, who also coined the term 'compiler'.</w:t>
      </w:r>
      <w:r>
        <w:br/>
        <w:t>Trial-and-error/divide-and-conquer is needed: the programmer will try to remove some parts of the original test case and check if the problem still exists.</w:t>
      </w:r>
      <w:r>
        <w:br/>
        <w:t>It involves designing and implementing algorithms, step-by-step spe</w:t>
      </w:r>
      <w:r>
        <w:t>cifications of procedures, by writing code in one or more programming languages.</w:t>
      </w:r>
      <w:r>
        <w:br/>
        <w:t>Normally the first step in debugging is to attempt to reproduce the problem.</w:t>
      </w:r>
      <w:r>
        <w:br/>
        <w:t>Some text editors such as Emacs allow GDB to be invoked through them, to provide a visual environment.</w:t>
      </w:r>
      <w:r>
        <w:br/>
        <w:t xml:space="preserve"> Popular modeling techniques include Object-Oriented Analysis and Design (OOAD) and Model-Driven Architecture (MDA).</w:t>
      </w:r>
      <w:r>
        <w:br/>
        <w:t>Languages form an approximate spectrum from "low-level" to "high-level"; "low-level" languages are typically more machine-oriented and</w:t>
      </w:r>
      <w:r>
        <w:t xml:space="preserve"> faster to execute, whereas "high-level" languages are more abstract and easier to use but execute less quickly.</w:t>
      </w:r>
      <w:r>
        <w:br/>
        <w:t>It is usually easier to code in "high-level" languages than in "low-level" ones.</w:t>
      </w:r>
      <w:r>
        <w:br/>
        <w:t>Programmers typically use high-level programming languages that are more easily intelligible to humans than machine code, which is directly executed by the central processing unit.</w:t>
      </w:r>
      <w:r>
        <w:br/>
        <w:t>FORTRAN, the first widely used high-level language to have a functional implementation, came out in 1957, and many other languages were s</w:t>
      </w:r>
      <w:r>
        <w:t>oon developed—in particular, COBOL aimed at commercial data processing, and Lisp for computer research.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w:t>
      </w:r>
      <w:r>
        <w:t xml:space="preserve"> code editor, but the content aspects reflect the programmer's talent and skills.</w:t>
      </w:r>
      <w:r>
        <w:br/>
        <w:t>Techniques like Code refactoring can enhance readability.</w:t>
      </w:r>
    </w:p>
    <w:sectPr w:rsidR="00585B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937508">
    <w:abstractNumId w:val="8"/>
  </w:num>
  <w:num w:numId="2" w16cid:durableId="1660309345">
    <w:abstractNumId w:val="6"/>
  </w:num>
  <w:num w:numId="3" w16cid:durableId="854074569">
    <w:abstractNumId w:val="5"/>
  </w:num>
  <w:num w:numId="4" w16cid:durableId="627585636">
    <w:abstractNumId w:val="4"/>
  </w:num>
  <w:num w:numId="5" w16cid:durableId="755588872">
    <w:abstractNumId w:val="7"/>
  </w:num>
  <w:num w:numId="6" w16cid:durableId="1980646145">
    <w:abstractNumId w:val="3"/>
  </w:num>
  <w:num w:numId="7" w16cid:durableId="1930966792">
    <w:abstractNumId w:val="2"/>
  </w:num>
  <w:num w:numId="8" w16cid:durableId="1595825146">
    <w:abstractNumId w:val="1"/>
  </w:num>
  <w:num w:numId="9" w16cid:durableId="534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5B75"/>
    <w:rsid w:val="00AA1D8D"/>
    <w:rsid w:val="00B47730"/>
    <w:rsid w:val="00B93D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