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6A03" w:rsidRDefault="00B4233E">
      <w:r>
        <w:t xml:space="preserve"> It is very difficult to determine what are the most popular modern programming languages..</w:t>
      </w:r>
      <w:r>
        <w:br/>
        <w:t xml:space="preserve">The choice of language used is subject to many considerations, such as company policy, suitability to task, availability of third-party packages, or </w:t>
      </w:r>
      <w:r>
        <w:t>individual preference.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Techniques like Code refactoring can enhance readability.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They are the building blocks for all software, from the simplest applications to the most sophisticated ones.</w:t>
      </w:r>
      <w:r>
        <w:br/>
        <w:t xml:space="preserve"> Popu</w:t>
      </w:r>
      <w:r>
        <w:t>lar modeling techniques include Object-Oriented Analysis and Design (OOAD) and Model-Driven Architecture (MDA).</w:t>
      </w:r>
      <w:r>
        <w:br/>
        <w:t xml:space="preserve"> Different programming languages support different styles of programming (called programming paradigms).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Unreadable code often leads to bugs, inefficienc</w:t>
      </w:r>
      <w:r>
        <w:t>ies, and duplicated code.</w:t>
      </w:r>
      <w:r>
        <w:br/>
        <w:t>The Unified Modeling Language (UML) is a notation used for both the OOAD and MDA.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It affects the aspects of quality above, including portability, usability and most importantly maintainability.</w:t>
      </w:r>
      <w:r>
        <w:br/>
        <w:t xml:space="preserve"> After the bug is reproduced, the input of the program may need to be simplified to make it easier to debug.</w:t>
      </w:r>
      <w:r>
        <w:br/>
        <w:t xml:space="preserve"> F</w:t>
      </w:r>
      <w:r>
        <w:t>ollowing a consistent programming style often helps readability.</w:t>
      </w:r>
    </w:p>
    <w:sectPr w:rsidR="00D66A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3392387">
    <w:abstractNumId w:val="8"/>
  </w:num>
  <w:num w:numId="2" w16cid:durableId="1858345359">
    <w:abstractNumId w:val="6"/>
  </w:num>
  <w:num w:numId="3" w16cid:durableId="1684668500">
    <w:abstractNumId w:val="5"/>
  </w:num>
  <w:num w:numId="4" w16cid:durableId="252974862">
    <w:abstractNumId w:val="4"/>
  </w:num>
  <w:num w:numId="5" w16cid:durableId="1610509951">
    <w:abstractNumId w:val="7"/>
  </w:num>
  <w:num w:numId="6" w16cid:durableId="1236936534">
    <w:abstractNumId w:val="3"/>
  </w:num>
  <w:num w:numId="7" w16cid:durableId="1168987089">
    <w:abstractNumId w:val="2"/>
  </w:num>
  <w:num w:numId="8" w16cid:durableId="2120298536">
    <w:abstractNumId w:val="1"/>
  </w:num>
  <w:num w:numId="9" w16cid:durableId="1266881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233E"/>
    <w:rsid w:val="00B47730"/>
    <w:rsid w:val="00CB0664"/>
    <w:rsid w:val="00D66A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2023-12-06T08:10:00Z</dcterms:modified>
  <cp:category/>
</cp:coreProperties>
</file>