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2B4" w:rsidRDefault="001751A0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In the 9th century, the Arab mathematician Al-Kindi described a cryptographic algorithm for deciphering encrypted code, in A Manuscript on Deciph</w:t>
      </w:r>
      <w:r>
        <w:t>ering Cryptographic Messages.</w:t>
      </w:r>
      <w:r>
        <w:br/>
        <w:t xml:space="preserve"> Code-breaking algorithms have also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</w:t>
      </w:r>
      <w:r>
        <w:t>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</w:t>
      </w:r>
      <w:r>
        <w:t>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 it employs formal methods or follows an engineering design process.</w:t>
      </w:r>
    </w:p>
    <w:sectPr w:rsidR="006E72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491629">
    <w:abstractNumId w:val="8"/>
  </w:num>
  <w:num w:numId="2" w16cid:durableId="2065788033">
    <w:abstractNumId w:val="6"/>
  </w:num>
  <w:num w:numId="3" w16cid:durableId="411850441">
    <w:abstractNumId w:val="5"/>
  </w:num>
  <w:num w:numId="4" w16cid:durableId="591745547">
    <w:abstractNumId w:val="4"/>
  </w:num>
  <w:num w:numId="5" w16cid:durableId="1060984648">
    <w:abstractNumId w:val="7"/>
  </w:num>
  <w:num w:numId="6" w16cid:durableId="1797872651">
    <w:abstractNumId w:val="3"/>
  </w:num>
  <w:num w:numId="7" w16cid:durableId="303197588">
    <w:abstractNumId w:val="2"/>
  </w:num>
  <w:num w:numId="8" w16cid:durableId="642659121">
    <w:abstractNumId w:val="1"/>
  </w:num>
  <w:num w:numId="9" w16cid:durableId="10870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1A0"/>
    <w:rsid w:val="0029639D"/>
    <w:rsid w:val="00326F90"/>
    <w:rsid w:val="006E72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